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BC51D7" w:rsidR="007D2414" w:rsidRP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A9B3556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93118B" w:rsidRPr="00F24CEB">
        <w:rPr>
          <w:rFonts w:ascii="Times New Roman" w:hAnsi="Times New Roman"/>
          <w:b/>
          <w:sz w:val="26"/>
          <w:szCs w:val="26"/>
        </w:rPr>
        <w:t>T</w:t>
      </w:r>
      <w:r w:rsidR="00354C54">
        <w:rPr>
          <w:rFonts w:ascii="Times New Roman" w:hAnsi="Times New Roman"/>
          <w:b/>
          <w:sz w:val="26"/>
          <w:szCs w:val="26"/>
        </w:rPr>
        <w:t>hur</w:t>
      </w:r>
      <w:r w:rsidR="0093118B" w:rsidRPr="00F24CEB">
        <w:rPr>
          <w:rFonts w:ascii="Times New Roman" w:hAnsi="Times New Roman"/>
          <w:b/>
          <w:sz w:val="26"/>
          <w:szCs w:val="26"/>
        </w:rPr>
        <w:t>sday,</w:t>
      </w:r>
      <w:r w:rsidR="003543FC">
        <w:rPr>
          <w:rFonts w:ascii="Times New Roman" w:hAnsi="Times New Roman"/>
          <w:b/>
          <w:sz w:val="26"/>
          <w:szCs w:val="26"/>
        </w:rPr>
        <w:t xml:space="preserve"> January</w:t>
      </w:r>
      <w:r w:rsidR="00C33BD2">
        <w:rPr>
          <w:rFonts w:ascii="Times New Roman" w:hAnsi="Times New Roman"/>
          <w:b/>
          <w:sz w:val="26"/>
          <w:szCs w:val="26"/>
        </w:rPr>
        <w:t xml:space="preserve"> </w:t>
      </w:r>
      <w:r w:rsidR="00123F16">
        <w:rPr>
          <w:rFonts w:ascii="Times New Roman" w:hAnsi="Times New Roman"/>
          <w:b/>
          <w:sz w:val="26"/>
          <w:szCs w:val="26"/>
        </w:rPr>
        <w:t>24th,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6F6164">
        <w:rPr>
          <w:rFonts w:ascii="Times New Roman" w:hAnsi="Times New Roman"/>
          <w:b/>
          <w:sz w:val="26"/>
          <w:szCs w:val="26"/>
        </w:rPr>
        <w:t>5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C77AA8C" w14:textId="77777777" w:rsidR="000A04AC" w:rsidRDefault="000A04AC" w:rsidP="000A04AC">
      <w:pPr>
        <w:pStyle w:val="ListParagraph"/>
        <w:ind w:left="1260"/>
        <w:rPr>
          <w:rFonts w:ascii="Times New Roman" w:eastAsia="Times New Roman" w:hAnsi="Times New Roman"/>
        </w:rPr>
      </w:pPr>
    </w:p>
    <w:p w14:paraId="23F9B71E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48092953" w14:textId="2024A698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</w:t>
      </w:r>
      <w:r w:rsidR="004E73E2">
        <w:rPr>
          <w:rFonts w:ascii="Times New Roman" w:eastAsia="Times New Roman" w:hAnsi="Times New Roman"/>
          <w:b/>
        </w:rPr>
        <w:t>Lea Ann Jackson</w:t>
      </w:r>
      <w:r w:rsidRPr="009D318C">
        <w:rPr>
          <w:rFonts w:ascii="Times New Roman" w:eastAsia="Times New Roman" w:hAnsi="Times New Roman"/>
          <w:b/>
        </w:rPr>
        <w:t>)</w:t>
      </w:r>
    </w:p>
    <w:p w14:paraId="2714AAC8" w14:textId="77777777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22C3E41C" w14:textId="112EC1E6" w:rsidR="00B61155" w:rsidRDefault="00B61155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(Jason Roach)</w:t>
      </w:r>
    </w:p>
    <w:p w14:paraId="3CE50FD3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Five (Jenni White)</w:t>
      </w: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0330CF65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 – Town Of Luther Ordinance Section 12-242: Zoning Variances.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029111CA" w14:textId="2AFDDF36" w:rsidR="00B61155" w:rsidRDefault="00B61155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Town Board shall have the power</w:t>
      </w:r>
      <w:r w:rsidR="00A533DD">
        <w:rPr>
          <w:rFonts w:ascii="Times New Roman" w:eastAsia="Times New Roman" w:hAnsi="Times New Roman"/>
          <w:b/>
        </w:rPr>
        <w:t xml:space="preserve"> to authorize, upon appeal, in specific cases, such variances from the terms of this ordinance as will not be contrary to the public interest where, owing to special conditions, a literal enforcement of the provisions would result in an unnecessary hardship.</w:t>
      </w:r>
    </w:p>
    <w:p w14:paraId="6868E791" w14:textId="132CB2EF" w:rsidR="00A533DD" w:rsidRDefault="00A533DD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Section 12-242, Article 1. Items a, b, c, &amp; d and Article 2, Items a, b, c, &amp; d, are the definitions and requirements of the applicant and at this time his application has been accepted.</w:t>
      </w:r>
      <w:r w:rsidR="00653EF0">
        <w:rPr>
          <w:rFonts w:ascii="Times New Roman" w:eastAsia="Times New Roman" w:hAnsi="Times New Roman"/>
          <w:b/>
        </w:rPr>
        <w:t xml:space="preserve"> A copy of the entire ordinance will be </w:t>
      </w:r>
      <w:r w:rsidR="00B97F0B">
        <w:rPr>
          <w:rFonts w:ascii="Times New Roman" w:eastAsia="Times New Roman" w:hAnsi="Times New Roman"/>
          <w:b/>
        </w:rPr>
        <w:t>available at the meeting</w:t>
      </w:r>
      <w:r w:rsidR="00653EF0">
        <w:rPr>
          <w:rFonts w:ascii="Times New Roman" w:eastAsia="Times New Roman" w:hAnsi="Times New Roman"/>
          <w:b/>
        </w:rPr>
        <w:t>.</w:t>
      </w:r>
    </w:p>
    <w:p w14:paraId="3B444555" w14:textId="77777777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5D5AC655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Application for zoning variance from Jab Corporation, a licensed (#GAAA-E1YG-OTTF) medical marijuana grower, property located at 15749 E. Coffee Creek Road, Luther Oklahoma 73054.</w:t>
      </w:r>
      <w:r w:rsidR="0089286B">
        <w:rPr>
          <w:rFonts w:ascii="Times New Roman" w:eastAsia="Times New Roman" w:hAnsi="Times New Roman"/>
          <w:b/>
        </w:rPr>
        <w:t xml:space="preserve"> See attached legal description, below.</w:t>
      </w:r>
      <w:r>
        <w:rPr>
          <w:rFonts w:ascii="Times New Roman" w:eastAsia="Times New Roman" w:hAnsi="Times New Roman"/>
          <w:b/>
        </w:rPr>
        <w:t xml:space="preserve"> </w:t>
      </w:r>
      <w:r w:rsidRPr="00653EF0">
        <w:rPr>
          <w:rFonts w:ascii="Times New Roman" w:eastAsia="Times New Roman" w:hAnsi="Times New Roman"/>
          <w:b/>
        </w:rPr>
        <w:t xml:space="preserve">The zoning request is for a </w:t>
      </w:r>
      <w:r w:rsidR="00C01A2A">
        <w:rPr>
          <w:rFonts w:ascii="Times New Roman" w:eastAsia="Times New Roman" w:hAnsi="Times New Roman"/>
          <w:b/>
        </w:rPr>
        <w:t>zoning variance within the existing A-1 zoning for the subject property to allow the limited use of C-1 Medical Marijuana Growers permit.</w:t>
      </w:r>
    </w:p>
    <w:p w14:paraId="418A1E20" w14:textId="77777777" w:rsidR="004E4947" w:rsidRDefault="004E4947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4C630F7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Special Meeting where action concerning this item can be addressed.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2DBADCB" w14:textId="0652BDE2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52.05pt" o:ole="">
            <v:imagedata r:id="rId10" o:title=""/>
          </v:shape>
          <o:OLEObject Type="Embed" ProgID="CorelPHOTOPAINT.Image.17" ShapeID="_x0000_i1025" DrawAspect="Content" ObjectID="_1607063796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4B133D5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January 3,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0708DC">
        <w:rPr>
          <w:rFonts w:ascii="Times New Roman" w:eastAsia="Times New Roman" w:hAnsi="Times New Roman"/>
        </w:rPr>
        <w:t>5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2A09268" w14:textId="1B0B60AF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Attachment: legal description:</w:t>
      </w:r>
    </w:p>
    <w:p w14:paraId="451D95DF" w14:textId="727F7BAF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object w:dxaOrig="10400" w:dyaOrig="11960" w14:anchorId="7A086CAB">
          <v:shape id="_x0000_i1026" type="#_x0000_t75" style="width:451.95pt;height:519.6pt" o:ole="">
            <v:imagedata r:id="rId13" o:title=""/>
          </v:shape>
          <o:OLEObject Type="Embed" ProgID="CorelPHOTOPAINT.Image.17" ShapeID="_x0000_i1026" DrawAspect="Content" ObjectID="_1607063797" r:id="rId14"/>
        </w:object>
      </w:r>
    </w:p>
    <w:sectPr w:rsidR="0089286B" w:rsidRPr="00892F27" w:rsidSect="001F0C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6AF4" w14:textId="77777777" w:rsidR="00DE29CB" w:rsidRDefault="00DE29CB" w:rsidP="00CF5404">
      <w:r>
        <w:separator/>
      </w:r>
    </w:p>
  </w:endnote>
  <w:endnote w:type="continuationSeparator" w:id="0">
    <w:p w14:paraId="1E307EE3" w14:textId="77777777" w:rsidR="00DE29CB" w:rsidRDefault="00DE29C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8F91" w14:textId="77777777" w:rsidR="00DE29CB" w:rsidRDefault="00DE29CB" w:rsidP="00CF5404">
      <w:r>
        <w:separator/>
      </w:r>
    </w:p>
  </w:footnote>
  <w:footnote w:type="continuationSeparator" w:id="0">
    <w:p w14:paraId="4AFC83B9" w14:textId="77777777" w:rsidR="00DE29CB" w:rsidRDefault="00DE29C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E3858"/>
    <w:rsid w:val="00107E24"/>
    <w:rsid w:val="00123F16"/>
    <w:rsid w:val="001261A6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3FC"/>
    <w:rsid w:val="00354C54"/>
    <w:rsid w:val="003635D1"/>
    <w:rsid w:val="003704BF"/>
    <w:rsid w:val="003959B1"/>
    <w:rsid w:val="003C4BFF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F6164"/>
    <w:rsid w:val="0072514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A16662"/>
    <w:rsid w:val="00A2483D"/>
    <w:rsid w:val="00A2642F"/>
    <w:rsid w:val="00A437ED"/>
    <w:rsid w:val="00A533DD"/>
    <w:rsid w:val="00A650C5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E29CB"/>
    <w:rsid w:val="00DF47D7"/>
    <w:rsid w:val="00E119E6"/>
    <w:rsid w:val="00E2672F"/>
    <w:rsid w:val="00E6012B"/>
    <w:rsid w:val="00E60DDE"/>
    <w:rsid w:val="00E76ACC"/>
    <w:rsid w:val="00EC0526"/>
    <w:rsid w:val="00EE0383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4E2D4-D7A1-434D-89D4-7A2031E2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7</cp:revision>
  <cp:lastPrinted>2017-11-13T22:04:00Z</cp:lastPrinted>
  <dcterms:created xsi:type="dcterms:W3CDTF">2018-12-21T17:28:00Z</dcterms:created>
  <dcterms:modified xsi:type="dcterms:W3CDTF">2018-12-23T15:50:00Z</dcterms:modified>
</cp:coreProperties>
</file>