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58E9D" w14:textId="77777777" w:rsidR="00C52575" w:rsidRPr="00C52575" w:rsidRDefault="00C52575" w:rsidP="00C52575">
      <w:pPr>
        <w:spacing w:after="0" w:line="240" w:lineRule="auto"/>
        <w:jc w:val="center"/>
        <w:rPr>
          <w:rFonts w:ascii="Times New Roman" w:eastAsia="Calibri" w:hAnsi="Times New Roman" w:cs="Times New Roman"/>
          <w:b/>
          <w:sz w:val="28"/>
          <w:szCs w:val="28"/>
        </w:rPr>
      </w:pPr>
      <w:r w:rsidRPr="00C52575">
        <w:rPr>
          <w:rFonts w:ascii="Calibri" w:eastAsia="Calibri" w:hAnsi="Calibri" w:cs="Times New Roman"/>
          <w:noProof/>
          <w:sz w:val="24"/>
          <w:szCs w:val="24"/>
        </w:rPr>
        <w:drawing>
          <wp:inline distT="0" distB="0" distL="0" distR="0" wp14:anchorId="51E65B8D" wp14:editId="0D53232B">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04B723A6" w14:textId="77777777" w:rsidR="008C48CA" w:rsidRPr="00C52575" w:rsidRDefault="008C48CA" w:rsidP="008C48CA">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00DF4624" w14:textId="77777777" w:rsidR="008C48CA" w:rsidRDefault="008C48CA" w:rsidP="008C48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TUESDAY, JANUARY 12, 2021 AT 7:00 P.M.</w:t>
      </w:r>
    </w:p>
    <w:p w14:paraId="10927459" w14:textId="77777777" w:rsidR="008C48CA" w:rsidRDefault="008C48CA" w:rsidP="008C48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5D8646AF" w14:textId="77777777" w:rsidR="008C48CA" w:rsidRDefault="008C48CA" w:rsidP="008C48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03529071" w14:textId="77777777" w:rsidR="008C48CA" w:rsidRDefault="008C48CA" w:rsidP="008C48CA">
      <w:pPr>
        <w:spacing w:after="0" w:line="240" w:lineRule="auto"/>
        <w:jc w:val="center"/>
        <w:rPr>
          <w:rFonts w:ascii="Times New Roman" w:eastAsia="Calibri" w:hAnsi="Times New Roman" w:cs="Times New Roman"/>
          <w:b/>
          <w:sz w:val="28"/>
          <w:szCs w:val="28"/>
        </w:rPr>
      </w:pPr>
    </w:p>
    <w:p w14:paraId="117BE737" w14:textId="77777777" w:rsidR="008C48CA" w:rsidRPr="00C52575" w:rsidRDefault="008C48CA" w:rsidP="008C48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REGULAR MEETING AGENDA</w:t>
      </w:r>
    </w:p>
    <w:p w14:paraId="5961EA3E" w14:textId="77777777" w:rsidR="008C48CA" w:rsidRPr="00C52575" w:rsidRDefault="008C48CA" w:rsidP="008C48CA">
      <w:pPr>
        <w:spacing w:after="0" w:line="240" w:lineRule="auto"/>
        <w:contextualSpacing/>
        <w:jc w:val="center"/>
        <w:rPr>
          <w:rFonts w:ascii="Times New Roman" w:eastAsia="Calibri" w:hAnsi="Times New Roman" w:cs="Times New Roman"/>
          <w:sz w:val="26"/>
          <w:szCs w:val="26"/>
        </w:rPr>
      </w:pPr>
    </w:p>
    <w:p w14:paraId="1C644563" w14:textId="77777777" w:rsidR="008C48CA" w:rsidRPr="00C52575" w:rsidRDefault="008C48CA" w:rsidP="008C48CA">
      <w:pPr>
        <w:spacing w:after="0" w:line="240" w:lineRule="auto"/>
        <w:ind w:left="1260" w:hanging="540"/>
        <w:contextualSpacing/>
        <w:rPr>
          <w:rFonts w:ascii="Times New Roman" w:eastAsia="Calibri" w:hAnsi="Times New Roman" w:cs="Times New Roman"/>
          <w:b/>
          <w:sz w:val="26"/>
          <w:szCs w:val="26"/>
        </w:rPr>
      </w:pPr>
    </w:p>
    <w:p w14:paraId="4DC699EA" w14:textId="77777777" w:rsidR="008C48CA" w:rsidRPr="00C52575" w:rsidRDefault="008C48CA" w:rsidP="008C48C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Call to order.</w:t>
      </w:r>
    </w:p>
    <w:p w14:paraId="570B93A0" w14:textId="77777777" w:rsidR="008C48CA" w:rsidRPr="00C52575" w:rsidRDefault="008C48CA" w:rsidP="008C48C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Invocation.</w:t>
      </w:r>
    </w:p>
    <w:p w14:paraId="722B575C" w14:textId="77777777" w:rsidR="008C48CA" w:rsidRPr="00C52575" w:rsidRDefault="008C48CA" w:rsidP="008C48C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Pledge of Allegiance.</w:t>
      </w:r>
    </w:p>
    <w:p w14:paraId="03C35664" w14:textId="77777777" w:rsidR="008C48CA" w:rsidRPr="00C52575" w:rsidRDefault="008C48CA" w:rsidP="008C48CA">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Roll Call.</w:t>
      </w:r>
    </w:p>
    <w:p w14:paraId="77D5F871" w14:textId="77777777" w:rsidR="008C48CA" w:rsidRPr="00C52575" w:rsidRDefault="008C48CA" w:rsidP="008C48CA">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Determination of a quorum.</w:t>
      </w:r>
    </w:p>
    <w:p w14:paraId="66A8F724" w14:textId="77777777" w:rsidR="008C48CA" w:rsidRDefault="008C48CA" w:rsidP="008C48CA">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C52575">
        <w:rPr>
          <w:rFonts w:ascii="Times New Roman" w:eastAsia="Times New Roman" w:hAnsi="Times New Roman" w:cs="Times New Roman"/>
          <w:b/>
          <w:sz w:val="24"/>
          <w:szCs w:val="24"/>
        </w:rPr>
        <w:t>Approval of the Consent Agenda</w:t>
      </w:r>
      <w:r w:rsidRPr="00C52575">
        <w:rPr>
          <w:rFonts w:ascii="Times New Roman" w:eastAsia="Times New Roman" w:hAnsi="Times New Roman" w:cs="Times New Roman"/>
          <w:bCs/>
          <w:sz w:val="24"/>
          <w:szCs w:val="24"/>
        </w:rPr>
        <w:t xml:space="preserve">, </w:t>
      </w:r>
    </w:p>
    <w:p w14:paraId="7B1E1616" w14:textId="3A1E9989" w:rsidR="008C48CA" w:rsidRDefault="008C48CA" w:rsidP="008C48CA">
      <w:pPr>
        <w:pStyle w:val="ListParagraph"/>
        <w:widowControl w:val="0"/>
        <w:numPr>
          <w:ilvl w:val="1"/>
          <w:numId w:val="4"/>
        </w:numPr>
        <w:autoSpaceDE w:val="0"/>
        <w:autoSpaceDN w:val="0"/>
        <w:adjustRightInd w:val="0"/>
        <w:rPr>
          <w:rFonts w:ascii="Times New Roman" w:eastAsia="Times New Roman" w:hAnsi="Times New Roman"/>
          <w:bCs/>
        </w:rPr>
      </w:pPr>
      <w:r>
        <w:rPr>
          <w:rFonts w:ascii="Times New Roman" w:eastAsia="Times New Roman" w:hAnsi="Times New Roman"/>
          <w:bCs/>
        </w:rPr>
        <w:t>Approval of the Board Minutes from the meeting</w:t>
      </w:r>
      <w:r w:rsidR="000C0D26">
        <w:rPr>
          <w:rFonts w:ascii="Times New Roman" w:eastAsia="Times New Roman" w:hAnsi="Times New Roman"/>
          <w:bCs/>
        </w:rPr>
        <w:t>s</w:t>
      </w:r>
      <w:r>
        <w:rPr>
          <w:rFonts w:ascii="Times New Roman" w:eastAsia="Times New Roman" w:hAnsi="Times New Roman"/>
          <w:bCs/>
        </w:rPr>
        <w:t xml:space="preserve"> of December 8, 2020</w:t>
      </w:r>
      <w:r w:rsidR="000C0D26">
        <w:rPr>
          <w:rFonts w:ascii="Times New Roman" w:eastAsia="Times New Roman" w:hAnsi="Times New Roman"/>
          <w:bCs/>
        </w:rPr>
        <w:t>, December 22, 2020 and December 31, 2020.</w:t>
      </w:r>
    </w:p>
    <w:p w14:paraId="4C424D6A" w14:textId="77777777" w:rsidR="008C48CA" w:rsidRDefault="008C48CA" w:rsidP="008C48CA">
      <w:pPr>
        <w:pStyle w:val="ListParagraph"/>
        <w:widowControl w:val="0"/>
        <w:numPr>
          <w:ilvl w:val="1"/>
          <w:numId w:val="4"/>
        </w:numPr>
        <w:autoSpaceDE w:val="0"/>
        <w:autoSpaceDN w:val="0"/>
        <w:adjustRightInd w:val="0"/>
        <w:rPr>
          <w:rFonts w:ascii="Times New Roman" w:eastAsia="Times New Roman" w:hAnsi="Times New Roman"/>
          <w:bCs/>
        </w:rPr>
      </w:pPr>
      <w:r>
        <w:rPr>
          <w:rFonts w:ascii="Times New Roman" w:eastAsia="Times New Roman" w:hAnsi="Times New Roman"/>
          <w:bCs/>
        </w:rPr>
        <w:t>Approval of Claims, including Payroll</w:t>
      </w:r>
    </w:p>
    <w:p w14:paraId="26A0CC6D" w14:textId="77777777" w:rsidR="008C48CA" w:rsidRPr="002C4062" w:rsidRDefault="008C48CA" w:rsidP="008C48CA">
      <w:pPr>
        <w:pStyle w:val="ListParagraph"/>
        <w:widowControl w:val="0"/>
        <w:numPr>
          <w:ilvl w:val="1"/>
          <w:numId w:val="4"/>
        </w:numPr>
        <w:autoSpaceDE w:val="0"/>
        <w:autoSpaceDN w:val="0"/>
        <w:adjustRightInd w:val="0"/>
        <w:rPr>
          <w:rFonts w:ascii="Times New Roman" w:eastAsia="Times New Roman" w:hAnsi="Times New Roman"/>
          <w:bCs/>
        </w:rPr>
      </w:pPr>
      <w:r>
        <w:rPr>
          <w:rFonts w:ascii="Times New Roman" w:eastAsia="Times New Roman" w:hAnsi="Times New Roman"/>
          <w:bCs/>
        </w:rPr>
        <w:t>Review and Approval of Treasurer’s Report</w:t>
      </w:r>
    </w:p>
    <w:p w14:paraId="01CF412D" w14:textId="77777777" w:rsidR="008C48CA" w:rsidRPr="00C52575" w:rsidRDefault="008C48CA" w:rsidP="008C48CA">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
          <w:sz w:val="24"/>
          <w:szCs w:val="24"/>
        </w:rPr>
        <w:t>Consideration of Items Removed from the Consent Agenda</w:t>
      </w:r>
    </w:p>
    <w:p w14:paraId="07040B15" w14:textId="77777777" w:rsidR="008C48CA" w:rsidRDefault="008C48CA" w:rsidP="008C48CA">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Trustee Comments.</w:t>
      </w:r>
    </w:p>
    <w:p w14:paraId="34D44C0F" w14:textId="1D712A7F" w:rsidR="00BF34A5" w:rsidRDefault="00BF34A5" w:rsidP="00BF34A5">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19781119" w14:textId="77777777" w:rsidR="00CE18A6" w:rsidRDefault="00CE18A6" w:rsidP="00BF34A5">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3E562F0B" w14:textId="610924DF" w:rsidR="00BF34A5" w:rsidRPr="00BF34A5" w:rsidRDefault="00BF34A5"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BF34A5">
        <w:rPr>
          <w:rFonts w:ascii="Times New Roman" w:eastAsia="Times New Roman" w:hAnsi="Times New Roman" w:cs="Times New Roman"/>
          <w:b/>
        </w:rPr>
        <w:t>Trustee One (Terry Arps)</w:t>
      </w:r>
    </w:p>
    <w:p w14:paraId="5B1056C1" w14:textId="77777777" w:rsidR="00BF34A5" w:rsidRDefault="00BF34A5" w:rsidP="00BF34A5">
      <w:pPr>
        <w:widowControl w:val="0"/>
        <w:autoSpaceDE w:val="0"/>
        <w:autoSpaceDN w:val="0"/>
        <w:adjustRightInd w:val="0"/>
        <w:spacing w:after="0" w:line="240" w:lineRule="auto"/>
        <w:ind w:left="1080"/>
        <w:contextualSpacing/>
        <w:rPr>
          <w:rFonts w:ascii="Times New Roman" w:eastAsia="Times New Roman" w:hAnsi="Times New Roman" w:cs="Times New Roman"/>
          <w:sz w:val="24"/>
          <w:szCs w:val="24"/>
        </w:rPr>
      </w:pPr>
    </w:p>
    <w:p w14:paraId="3FABC147" w14:textId="6C1CA666" w:rsidR="00BF34A5" w:rsidRDefault="00BF34A5" w:rsidP="000C0D2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discussion and possible action to pay Invoice #INV-001066 in the amount of $28,633.98, to Stolz Telecom for the Police Department radio system</w:t>
      </w:r>
      <w:r w:rsidR="009C15A8">
        <w:rPr>
          <w:rFonts w:ascii="Times New Roman" w:eastAsia="Times New Roman" w:hAnsi="Times New Roman" w:cs="Times New Roman"/>
          <w:sz w:val="24"/>
          <w:szCs w:val="24"/>
        </w:rPr>
        <w:t>, which will be reimbursed in full through the ACOG REAP GRANT #T5 2020 03.</w:t>
      </w:r>
    </w:p>
    <w:p w14:paraId="502D1716" w14:textId="77777777" w:rsidR="00C60BBB" w:rsidRPr="00C52575" w:rsidRDefault="00C60BBB" w:rsidP="000C0D26">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4"/>
          <w:szCs w:val="24"/>
        </w:rPr>
      </w:pPr>
    </w:p>
    <w:p w14:paraId="6CDB858D" w14:textId="492461AC" w:rsidR="00C60BBB" w:rsidRPr="00C52575" w:rsidRDefault="00C60BBB" w:rsidP="000C0D2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575">
        <w:rPr>
          <w:rFonts w:ascii="Times New Roman" w:eastAsia="Times New Roman" w:hAnsi="Times New Roman" w:cs="Times New Roman"/>
          <w:sz w:val="24"/>
          <w:szCs w:val="24"/>
        </w:rPr>
        <w:t xml:space="preserve">Consideration, </w:t>
      </w:r>
      <w:proofErr w:type="gramStart"/>
      <w:r w:rsidRPr="00C52575">
        <w:rPr>
          <w:rFonts w:ascii="Times New Roman" w:eastAsia="Times New Roman" w:hAnsi="Times New Roman" w:cs="Times New Roman"/>
          <w:sz w:val="24"/>
          <w:szCs w:val="24"/>
        </w:rPr>
        <w:t>discussion</w:t>
      </w:r>
      <w:proofErr w:type="gramEnd"/>
      <w:r w:rsidRPr="00C52575">
        <w:rPr>
          <w:rFonts w:ascii="Times New Roman" w:eastAsia="Times New Roman" w:hAnsi="Times New Roman" w:cs="Times New Roman"/>
          <w:sz w:val="24"/>
          <w:szCs w:val="24"/>
        </w:rPr>
        <w:t xml:space="preserve"> and possible action to authorize Police Chief Leafty to sell four surplus Police Department vehicles (two unusable / two unreliable) and additional surplus law enforcemen</w:t>
      </w:r>
      <w:r w:rsidR="00A54BB9">
        <w:rPr>
          <w:rFonts w:ascii="Times New Roman" w:eastAsia="Times New Roman" w:hAnsi="Times New Roman" w:cs="Times New Roman"/>
          <w:sz w:val="24"/>
          <w:szCs w:val="24"/>
        </w:rPr>
        <w:t>t</w:t>
      </w:r>
      <w:r w:rsidRPr="00C52575">
        <w:rPr>
          <w:rFonts w:ascii="Times New Roman" w:eastAsia="Times New Roman" w:hAnsi="Times New Roman" w:cs="Times New Roman"/>
          <w:sz w:val="24"/>
          <w:szCs w:val="24"/>
        </w:rPr>
        <w:t xml:space="preserve"> related equipment.</w:t>
      </w:r>
      <w:r w:rsidR="00A54BB9">
        <w:rPr>
          <w:rFonts w:ascii="Times New Roman" w:eastAsia="Times New Roman" w:hAnsi="Times New Roman" w:cs="Times New Roman"/>
          <w:sz w:val="24"/>
          <w:szCs w:val="24"/>
        </w:rPr>
        <w:t xml:space="preserve"> </w:t>
      </w:r>
      <w:r w:rsidR="00A54BB9" w:rsidRPr="00767107">
        <w:rPr>
          <w:rFonts w:ascii="Times New Roman" w:eastAsia="Times New Roman" w:hAnsi="Times New Roman" w:cs="Times New Roman"/>
          <w:b/>
          <w:bCs/>
          <w:sz w:val="24"/>
          <w:szCs w:val="24"/>
        </w:rPr>
        <w:t>Tabled from December 8, 2020.</w:t>
      </w:r>
    </w:p>
    <w:p w14:paraId="3C9F54E7" w14:textId="77777777" w:rsidR="00C60BBB" w:rsidRPr="00C52575" w:rsidRDefault="00C60BBB" w:rsidP="00C60BBB">
      <w:pPr>
        <w:spacing w:after="0" w:line="240" w:lineRule="auto"/>
        <w:ind w:left="720"/>
        <w:contextualSpacing/>
        <w:rPr>
          <w:rFonts w:ascii="Times New Roman" w:eastAsia="Times New Roman" w:hAnsi="Times New Roman" w:cs="Times New Roman"/>
          <w:sz w:val="24"/>
          <w:szCs w:val="24"/>
        </w:rPr>
      </w:pPr>
    </w:p>
    <w:p w14:paraId="4789044C" w14:textId="77777777" w:rsidR="00C60BBB" w:rsidRPr="00D33947" w:rsidRDefault="00C60BBB" w:rsidP="00D33947">
      <w:pPr>
        <w:pStyle w:val="NoSpacing"/>
        <w:ind w:left="1296"/>
        <w:rPr>
          <w:rFonts w:ascii="Times New Roman" w:hAnsi="Times New Roman" w:cs="Times New Roman"/>
        </w:rPr>
      </w:pPr>
      <w:r w:rsidRPr="00D33947">
        <w:rPr>
          <w:rFonts w:ascii="Times New Roman" w:hAnsi="Times New Roman" w:cs="Times New Roman"/>
        </w:rPr>
        <w:t>2010 Dodge Charger VIN# 2B3AA4CT7AH128670</w:t>
      </w:r>
    </w:p>
    <w:p w14:paraId="6E76C467" w14:textId="77777777" w:rsidR="00C60BBB" w:rsidRPr="00D33947" w:rsidRDefault="00C60BBB" w:rsidP="00D33947">
      <w:pPr>
        <w:pStyle w:val="NoSpacing"/>
        <w:ind w:left="1296"/>
        <w:rPr>
          <w:rFonts w:ascii="Times New Roman" w:hAnsi="Times New Roman" w:cs="Times New Roman"/>
        </w:rPr>
      </w:pPr>
      <w:r w:rsidRPr="00D33947">
        <w:rPr>
          <w:rFonts w:ascii="Times New Roman" w:hAnsi="Times New Roman" w:cs="Times New Roman"/>
        </w:rPr>
        <w:t>2010 Dodge Charger VIN# 2B3AA4CT5AH223597</w:t>
      </w:r>
    </w:p>
    <w:p w14:paraId="5D5999BA" w14:textId="77777777" w:rsidR="00C60BBB" w:rsidRPr="00D33947" w:rsidRDefault="00C60BBB" w:rsidP="00D33947">
      <w:pPr>
        <w:pStyle w:val="NoSpacing"/>
        <w:ind w:left="1296"/>
        <w:rPr>
          <w:rFonts w:ascii="Times New Roman" w:hAnsi="Times New Roman" w:cs="Times New Roman"/>
        </w:rPr>
      </w:pPr>
      <w:r w:rsidRPr="00D33947">
        <w:rPr>
          <w:rFonts w:ascii="Times New Roman" w:hAnsi="Times New Roman" w:cs="Times New Roman"/>
        </w:rPr>
        <w:t>2008 Dodge Charger VIN# 2B3KA43H58H205790</w:t>
      </w:r>
    </w:p>
    <w:p w14:paraId="516B6D94" w14:textId="08F83BBF" w:rsidR="00C60BBB" w:rsidRDefault="00C60BBB" w:rsidP="00D33947">
      <w:pPr>
        <w:pStyle w:val="NoSpacing"/>
        <w:ind w:left="1296"/>
        <w:rPr>
          <w:rFonts w:ascii="Times New Roman" w:hAnsi="Times New Roman" w:cs="Times New Roman"/>
        </w:rPr>
      </w:pPr>
      <w:r w:rsidRPr="00D33947">
        <w:rPr>
          <w:rFonts w:ascii="Times New Roman" w:hAnsi="Times New Roman" w:cs="Times New Roman"/>
        </w:rPr>
        <w:t>2007 Crown Victoria VIN# 2FAFP71W57X162564</w:t>
      </w:r>
    </w:p>
    <w:p w14:paraId="3618C9A8" w14:textId="6FFCFF81" w:rsidR="00BF34A5" w:rsidRDefault="00BF34A5" w:rsidP="00D33947">
      <w:pPr>
        <w:pStyle w:val="NoSpacing"/>
        <w:ind w:left="1296"/>
        <w:rPr>
          <w:rFonts w:ascii="Times New Roman" w:hAnsi="Times New Roman" w:cs="Times New Roman"/>
        </w:rPr>
      </w:pPr>
    </w:p>
    <w:p w14:paraId="62D9E509" w14:textId="77777777" w:rsidR="00D33947" w:rsidRPr="00D33947" w:rsidRDefault="00D33947" w:rsidP="00D33947">
      <w:pPr>
        <w:widowControl w:val="0"/>
        <w:autoSpaceDE w:val="0"/>
        <w:autoSpaceDN w:val="0"/>
        <w:adjustRightInd w:val="0"/>
        <w:jc w:val="center"/>
        <w:rPr>
          <w:rFonts w:ascii="Times New Roman" w:eastAsia="Times New Roman" w:hAnsi="Times New Roman"/>
          <w:b/>
        </w:rPr>
      </w:pPr>
      <w:r w:rsidRPr="00D33947">
        <w:rPr>
          <w:rFonts w:ascii="Times New Roman" w:eastAsia="Times New Roman" w:hAnsi="Times New Roman"/>
          <w:b/>
        </w:rPr>
        <w:t>Trustee Two (Brian Hall)</w:t>
      </w:r>
    </w:p>
    <w:p w14:paraId="28B2557D" w14:textId="77777777" w:rsidR="00C52575" w:rsidRPr="00252242" w:rsidRDefault="00C52575" w:rsidP="00D33947">
      <w:pPr>
        <w:widowControl w:val="0"/>
        <w:autoSpaceDE w:val="0"/>
        <w:autoSpaceDN w:val="0"/>
        <w:adjustRightInd w:val="0"/>
        <w:jc w:val="center"/>
        <w:rPr>
          <w:rFonts w:ascii="Times New Roman" w:eastAsia="Times New Roman" w:hAnsi="Times New Roman"/>
          <w:b/>
          <w:sz w:val="24"/>
          <w:szCs w:val="24"/>
        </w:rPr>
      </w:pPr>
      <w:r w:rsidRPr="00252242">
        <w:rPr>
          <w:rFonts w:ascii="Times New Roman" w:eastAsia="Times New Roman" w:hAnsi="Times New Roman"/>
          <w:b/>
          <w:sz w:val="24"/>
          <w:szCs w:val="24"/>
        </w:rPr>
        <w:t>Trustee Three (Trandy Langston)</w:t>
      </w:r>
    </w:p>
    <w:p w14:paraId="76134055" w14:textId="77777777" w:rsidR="00252242" w:rsidRPr="00252242" w:rsidRDefault="00252242" w:rsidP="00252242">
      <w:pPr>
        <w:jc w:val="center"/>
        <w:rPr>
          <w:rFonts w:ascii="Times New Roman" w:hAnsi="Times New Roman" w:cs="Times New Roman"/>
          <w:b/>
          <w:bCs/>
          <w:sz w:val="24"/>
          <w:szCs w:val="24"/>
        </w:rPr>
      </w:pPr>
      <w:r w:rsidRPr="00252242">
        <w:rPr>
          <w:rFonts w:ascii="Times New Roman" w:hAnsi="Times New Roman" w:cs="Times New Roman"/>
          <w:b/>
          <w:bCs/>
          <w:sz w:val="24"/>
          <w:szCs w:val="24"/>
        </w:rPr>
        <w:t>Trustee Four (Jeff Schwarzmeier)</w:t>
      </w:r>
    </w:p>
    <w:p w14:paraId="6CF24D1F" w14:textId="77777777" w:rsidR="00252242" w:rsidRPr="00252242" w:rsidRDefault="00252242" w:rsidP="00252242">
      <w:pPr>
        <w:jc w:val="center"/>
        <w:rPr>
          <w:rFonts w:ascii="Times New Roman" w:hAnsi="Times New Roman" w:cs="Times New Roman"/>
          <w:b/>
          <w:bCs/>
          <w:sz w:val="24"/>
          <w:szCs w:val="24"/>
        </w:rPr>
      </w:pPr>
      <w:r w:rsidRPr="00252242">
        <w:rPr>
          <w:rFonts w:ascii="Times New Roman" w:hAnsi="Times New Roman" w:cs="Times New Roman"/>
          <w:b/>
          <w:bCs/>
          <w:sz w:val="24"/>
          <w:szCs w:val="24"/>
        </w:rPr>
        <w:t>Trustee Five (Jenni White)</w:t>
      </w:r>
    </w:p>
    <w:p w14:paraId="5C86544E" w14:textId="77777777" w:rsidR="00C52575" w:rsidRPr="00C52575" w:rsidRDefault="00C52575" w:rsidP="00C5257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285D2182" w14:textId="77777777" w:rsidR="00C52575" w:rsidRPr="00C52575" w:rsidRDefault="00C52575" w:rsidP="000C0D2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575">
        <w:rPr>
          <w:rFonts w:ascii="Times New Roman" w:eastAsia="Times New Roman" w:hAnsi="Times New Roman" w:cs="Times New Roman"/>
          <w:sz w:val="24"/>
          <w:szCs w:val="24"/>
        </w:rPr>
        <w:lastRenderedPageBreak/>
        <w:t>Presentation by representatives of The Chicken Shack and The Childs Law Firm pertaining to operations, economic development activities, necessary infrastructure, including the sanitary sewer system, as well as the proposed Property Improvements Agreement Between the Town of Luther and the Chicken Shack, to include related discussion and possible action.</w:t>
      </w:r>
    </w:p>
    <w:p w14:paraId="51E59EFF" w14:textId="77777777" w:rsidR="00C52575" w:rsidRPr="00C52575" w:rsidRDefault="00C52575" w:rsidP="000C0D26">
      <w:pPr>
        <w:widowControl w:val="0"/>
        <w:autoSpaceDE w:val="0"/>
        <w:autoSpaceDN w:val="0"/>
        <w:adjustRightInd w:val="0"/>
        <w:spacing w:after="0" w:line="240" w:lineRule="auto"/>
        <w:ind w:left="1260"/>
        <w:contextualSpacing/>
        <w:jc w:val="both"/>
        <w:rPr>
          <w:rFonts w:ascii="Times New Roman" w:eastAsia="Times New Roman" w:hAnsi="Times New Roman" w:cs="Times New Roman"/>
          <w:b/>
          <w:sz w:val="24"/>
          <w:szCs w:val="24"/>
        </w:rPr>
      </w:pPr>
    </w:p>
    <w:p w14:paraId="291A965B" w14:textId="6EA3C980" w:rsidR="0069638C" w:rsidRPr="00252242" w:rsidRDefault="005F40EC" w:rsidP="000C0D26">
      <w:pPr>
        <w:pStyle w:val="ListParagraph"/>
        <w:widowControl w:val="0"/>
        <w:numPr>
          <w:ilvl w:val="0"/>
          <w:numId w:val="4"/>
        </w:numPr>
        <w:autoSpaceDE w:val="0"/>
        <w:autoSpaceDN w:val="0"/>
        <w:adjustRightInd w:val="0"/>
        <w:jc w:val="both"/>
        <w:rPr>
          <w:rFonts w:ascii="Times New Roman" w:eastAsia="Times New Roman" w:hAnsi="Times New Roman"/>
        </w:rPr>
      </w:pPr>
      <w:r w:rsidRPr="00252242">
        <w:rPr>
          <w:rFonts w:ascii="Times New Roman" w:eastAsia="Times New Roman" w:hAnsi="Times New Roman"/>
        </w:rPr>
        <w:t xml:space="preserve">Consideration, discussion and possible action to approve the </w:t>
      </w:r>
      <w:proofErr w:type="gramStart"/>
      <w:r w:rsidRPr="00252242">
        <w:rPr>
          <w:rFonts w:ascii="Times New Roman" w:eastAsia="Times New Roman" w:hAnsi="Times New Roman"/>
        </w:rPr>
        <w:t>Mixed Use</w:t>
      </w:r>
      <w:proofErr w:type="gramEnd"/>
      <w:r w:rsidRPr="00252242">
        <w:rPr>
          <w:rFonts w:ascii="Times New Roman" w:eastAsia="Times New Roman" w:hAnsi="Times New Roman"/>
        </w:rPr>
        <w:t xml:space="preserve"> </w:t>
      </w:r>
      <w:r w:rsidR="00B825AB" w:rsidRPr="00252242">
        <w:rPr>
          <w:rFonts w:ascii="Times New Roman" w:eastAsia="Times New Roman" w:hAnsi="Times New Roman"/>
        </w:rPr>
        <w:t>O</w:t>
      </w:r>
      <w:r w:rsidRPr="00252242">
        <w:rPr>
          <w:rFonts w:ascii="Times New Roman" w:eastAsia="Times New Roman" w:hAnsi="Times New Roman"/>
        </w:rPr>
        <w:t xml:space="preserve">rdinance #2020-09, for the Downtown Business District.  </w:t>
      </w:r>
      <w:r w:rsidRPr="00CE18A6">
        <w:rPr>
          <w:rFonts w:ascii="Times New Roman" w:eastAsia="Times New Roman" w:hAnsi="Times New Roman"/>
          <w:b/>
          <w:bCs/>
        </w:rPr>
        <w:t>AN ORDINANCE OF THE TOWN OF LUTHER, OKLAHOMA, AMENDING SECTION 12-210, “GENERAL,” OF THE CODE OF ORDINANCES OF THE TOWN OF LUTHER, OKLAHOMA, TO ADD THE DOWNTOWN BUSINESS DISTRICT; AND ADDING SECTION 12-215.1, “DB DISTRICT (DOWNTOWN BUSINESS),” WHICH SETS FORTH A GENERAL DESCRIPTION OF DOWNTOWN BUSINESS DISTRICTS, PERMITTED USES, IDENTIFICATION OF THE DISTRICT FROM APPLE STREET TO ASH STREET AND MAIN STREET TO ASH STREET, THE GENERAL PURPOSES, AND THE MAXIMUM HEIGHT FOR BUILDINGS; PROVIDING FOR REPEALER; PROVIDING FOR SEVERABILITY; AND DECLARING AN EMERGENCY</w:t>
      </w:r>
      <w:r w:rsidR="00A54BB9" w:rsidRPr="00CE18A6">
        <w:rPr>
          <w:rFonts w:ascii="Times New Roman" w:eastAsia="Times New Roman" w:hAnsi="Times New Roman"/>
          <w:b/>
          <w:bCs/>
        </w:rPr>
        <w:t>.</w:t>
      </w:r>
      <w:r w:rsidR="00A54BB9" w:rsidRPr="00252242">
        <w:rPr>
          <w:rFonts w:ascii="Times New Roman" w:eastAsia="Times New Roman" w:hAnsi="Times New Roman"/>
        </w:rPr>
        <w:t xml:space="preserve"> </w:t>
      </w:r>
      <w:r w:rsidR="00A54BB9" w:rsidRPr="00252242">
        <w:rPr>
          <w:rFonts w:ascii="Times New Roman" w:eastAsia="Times New Roman" w:hAnsi="Times New Roman"/>
          <w:b/>
          <w:bCs/>
        </w:rPr>
        <w:t>Tabled from December 8, 2020.</w:t>
      </w:r>
    </w:p>
    <w:p w14:paraId="311A319D" w14:textId="77777777" w:rsidR="0069638C" w:rsidRDefault="0069638C" w:rsidP="000C0D26">
      <w:pPr>
        <w:pStyle w:val="ListParagraph"/>
        <w:jc w:val="both"/>
        <w:rPr>
          <w:rFonts w:ascii="Times New Roman" w:eastAsia="Times New Roman" w:hAnsi="Times New Roman"/>
        </w:rPr>
      </w:pPr>
    </w:p>
    <w:p w14:paraId="792B66EF" w14:textId="1118E89F" w:rsidR="00767107" w:rsidRPr="00767107" w:rsidRDefault="00767107" w:rsidP="000C0D26">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Consideration, </w:t>
      </w:r>
      <w:r>
        <w:rPr>
          <w:rFonts w:ascii="Times New Roman" w:eastAsia="Times New Roman" w:hAnsi="Times New Roman"/>
        </w:rPr>
        <w:t>discussion and possible action to accept the resignation of Judge Stephen Haynes.</w:t>
      </w:r>
    </w:p>
    <w:p w14:paraId="4B74A63F" w14:textId="77777777" w:rsidR="00767107" w:rsidRDefault="00767107" w:rsidP="000C0D26">
      <w:pPr>
        <w:pStyle w:val="ListParagraph"/>
        <w:jc w:val="both"/>
        <w:rPr>
          <w:rFonts w:ascii="Times New Roman" w:hAnsi="Times New Roman"/>
        </w:rPr>
      </w:pPr>
    </w:p>
    <w:p w14:paraId="09AC53E7" w14:textId="54ADF536" w:rsidR="00AE72A1" w:rsidRDefault="00AE72A1" w:rsidP="000C0D26">
      <w:pPr>
        <w:pStyle w:val="ListParagraph"/>
        <w:widowControl w:val="0"/>
        <w:numPr>
          <w:ilvl w:val="0"/>
          <w:numId w:val="4"/>
        </w:numPr>
        <w:autoSpaceDE w:val="0"/>
        <w:autoSpaceDN w:val="0"/>
        <w:adjustRightInd w:val="0"/>
        <w:jc w:val="both"/>
        <w:rPr>
          <w:rFonts w:ascii="Times New Roman" w:eastAsia="Times New Roman" w:hAnsi="Times New Roman"/>
        </w:rPr>
      </w:pPr>
      <w:r>
        <w:rPr>
          <w:rFonts w:ascii="Times New Roman" w:eastAsia="Times New Roman" w:hAnsi="Times New Roman"/>
        </w:rPr>
        <w:t xml:space="preserve">Consideration, </w:t>
      </w:r>
      <w:bookmarkStart w:id="0" w:name="_Hlk61014724"/>
      <w:r>
        <w:rPr>
          <w:rFonts w:ascii="Times New Roman" w:eastAsia="Times New Roman" w:hAnsi="Times New Roman"/>
        </w:rPr>
        <w:t>discussion and possible action</w:t>
      </w:r>
      <w:bookmarkEnd w:id="0"/>
      <w:r w:rsidR="00C31F6C">
        <w:rPr>
          <w:rFonts w:ascii="Times New Roman" w:eastAsia="Times New Roman" w:hAnsi="Times New Roman"/>
        </w:rPr>
        <w:t xml:space="preserve"> to</w:t>
      </w:r>
      <w:r w:rsidR="009C15A8">
        <w:rPr>
          <w:rFonts w:ascii="Times New Roman" w:eastAsia="Times New Roman" w:hAnsi="Times New Roman"/>
        </w:rPr>
        <w:t xml:space="preserve"> accept </w:t>
      </w:r>
      <w:r w:rsidR="0007260F">
        <w:rPr>
          <w:rFonts w:ascii="Times New Roman" w:eastAsia="Times New Roman" w:hAnsi="Times New Roman"/>
        </w:rPr>
        <w:t>a</w:t>
      </w:r>
      <w:r w:rsidR="003D1356">
        <w:rPr>
          <w:rFonts w:ascii="Times New Roman" w:eastAsia="Times New Roman" w:hAnsi="Times New Roman"/>
        </w:rPr>
        <w:t xml:space="preserve"> </w:t>
      </w:r>
      <w:r w:rsidR="009C15A8">
        <w:rPr>
          <w:rFonts w:ascii="Times New Roman" w:eastAsia="Times New Roman" w:hAnsi="Times New Roman"/>
        </w:rPr>
        <w:t xml:space="preserve">settlement offer from OMAG for </w:t>
      </w:r>
      <w:r w:rsidR="003D1356">
        <w:rPr>
          <w:rFonts w:ascii="Times New Roman" w:eastAsia="Times New Roman" w:hAnsi="Times New Roman"/>
        </w:rPr>
        <w:t xml:space="preserve">the Fire Department’s </w:t>
      </w:r>
      <w:r w:rsidR="009C15A8">
        <w:rPr>
          <w:rFonts w:ascii="Times New Roman" w:eastAsia="Times New Roman" w:hAnsi="Times New Roman"/>
        </w:rPr>
        <w:t xml:space="preserve">2011 </w:t>
      </w:r>
      <w:r w:rsidR="003D1356">
        <w:rPr>
          <w:rFonts w:ascii="Times New Roman" w:eastAsia="Times New Roman" w:hAnsi="Times New Roman"/>
        </w:rPr>
        <w:t xml:space="preserve">Chevrolet </w:t>
      </w:r>
      <w:r w:rsidR="009C15A8">
        <w:rPr>
          <w:rFonts w:ascii="Times New Roman" w:eastAsia="Times New Roman" w:hAnsi="Times New Roman"/>
        </w:rPr>
        <w:t>Tahoe</w:t>
      </w:r>
      <w:r w:rsidR="003D1356">
        <w:rPr>
          <w:rFonts w:ascii="Times New Roman" w:eastAsia="Times New Roman" w:hAnsi="Times New Roman"/>
        </w:rPr>
        <w:t>, VIN #1GNSK2E00BR361757</w:t>
      </w:r>
      <w:r w:rsidR="009C15A8">
        <w:rPr>
          <w:rFonts w:ascii="Times New Roman" w:eastAsia="Times New Roman" w:hAnsi="Times New Roman"/>
        </w:rPr>
        <w:t>.</w:t>
      </w:r>
    </w:p>
    <w:p w14:paraId="0E80A8AF" w14:textId="77777777" w:rsidR="00AE72A1" w:rsidRPr="00C52575" w:rsidRDefault="00AE72A1" w:rsidP="000C0D26">
      <w:pPr>
        <w:spacing w:after="0" w:line="240" w:lineRule="auto"/>
        <w:jc w:val="both"/>
        <w:rPr>
          <w:rFonts w:ascii="Times New Roman" w:eastAsia="Times New Roman" w:hAnsi="Times New Roman" w:cs="Times New Roman"/>
          <w:sz w:val="24"/>
          <w:szCs w:val="24"/>
        </w:rPr>
      </w:pPr>
    </w:p>
    <w:p w14:paraId="1940745C" w14:textId="1EE59055" w:rsidR="009C15A8" w:rsidRPr="003D1356" w:rsidRDefault="00BF310D" w:rsidP="000C0D26">
      <w:pPr>
        <w:widowControl w:val="0"/>
        <w:numPr>
          <w:ilvl w:val="0"/>
          <w:numId w:val="4"/>
        </w:numPr>
        <w:autoSpaceDE w:val="0"/>
        <w:autoSpaceDN w:val="0"/>
        <w:adjustRightInd w:val="0"/>
        <w:spacing w:after="0" w:line="240" w:lineRule="auto"/>
        <w:contextualSpacing/>
        <w:jc w:val="both"/>
        <w:rPr>
          <w:rFonts w:ascii="Times New Roman" w:hAnsi="Times New Roman"/>
          <w:sz w:val="24"/>
          <w:szCs w:val="24"/>
        </w:rPr>
      </w:pPr>
      <w:bookmarkStart w:id="1" w:name="_Hlk61014802"/>
      <w:r w:rsidRPr="003D1356">
        <w:rPr>
          <w:rFonts w:ascii="Times New Roman" w:eastAsia="Calibri" w:hAnsi="Times New Roman" w:cs="Times New Roman"/>
          <w:sz w:val="24"/>
          <w:szCs w:val="24"/>
        </w:rPr>
        <w:t xml:space="preserve">Consideration, </w:t>
      </w:r>
      <w:r w:rsidRPr="003D1356">
        <w:rPr>
          <w:rFonts w:ascii="Times New Roman" w:eastAsia="Times New Roman" w:hAnsi="Times New Roman"/>
          <w:sz w:val="24"/>
          <w:szCs w:val="24"/>
        </w:rPr>
        <w:t xml:space="preserve">discussion and possible action regarding the purchase of a </w:t>
      </w:r>
      <w:r w:rsidR="003D1356" w:rsidRPr="003D1356">
        <w:rPr>
          <w:rFonts w:ascii="Times New Roman" w:eastAsia="Times New Roman" w:hAnsi="Times New Roman"/>
          <w:sz w:val="24"/>
          <w:szCs w:val="24"/>
        </w:rPr>
        <w:t xml:space="preserve">replacement </w:t>
      </w:r>
      <w:r w:rsidRPr="003D1356">
        <w:rPr>
          <w:rFonts w:ascii="Times New Roman" w:eastAsia="Times New Roman" w:hAnsi="Times New Roman"/>
          <w:sz w:val="24"/>
          <w:szCs w:val="24"/>
        </w:rPr>
        <w:t>vehicle for the Fire Chief.</w:t>
      </w:r>
    </w:p>
    <w:bookmarkEnd w:id="1"/>
    <w:p w14:paraId="3544125E" w14:textId="77777777" w:rsidR="00464567" w:rsidRDefault="00464567" w:rsidP="000C0D26">
      <w:pPr>
        <w:pStyle w:val="ListParagraph"/>
        <w:jc w:val="both"/>
        <w:rPr>
          <w:rFonts w:ascii="Times New Roman" w:hAnsi="Times New Roman"/>
        </w:rPr>
      </w:pPr>
    </w:p>
    <w:p w14:paraId="5788B763" w14:textId="0B1D2CFD" w:rsidR="009C15A8" w:rsidRPr="00252242" w:rsidRDefault="00464567" w:rsidP="000C0D26">
      <w:pPr>
        <w:pStyle w:val="ListParagraph"/>
        <w:numPr>
          <w:ilvl w:val="0"/>
          <w:numId w:val="4"/>
        </w:numPr>
        <w:jc w:val="both"/>
        <w:rPr>
          <w:rFonts w:ascii="Times New Roman" w:eastAsia="Times New Roman" w:hAnsi="Times New Roman"/>
          <w:b/>
        </w:rPr>
      </w:pPr>
      <w:r w:rsidRPr="0069638C">
        <w:rPr>
          <w:rFonts w:ascii="Times New Roman" w:eastAsia="Times New Roman" w:hAnsi="Times New Roman"/>
          <w:color w:val="222222"/>
          <w:shd w:val="clear" w:color="auto" w:fill="FFFFFF"/>
        </w:rPr>
        <w:t xml:space="preserve">Consideration, discussion and possible action to </w:t>
      </w:r>
      <w:r w:rsidRPr="0069638C">
        <w:rPr>
          <w:rFonts w:ascii="Times New Roman" w:eastAsia="Times New Roman" w:hAnsi="Times New Roman"/>
          <w:color w:val="222222"/>
        </w:rPr>
        <w:t xml:space="preserve">replace the blown pony motor and pump unit on Brush Pumper 726 (2000 Ford F-450) with the </w:t>
      </w:r>
      <w:r w:rsidRPr="0069638C">
        <w:rPr>
          <w:rFonts w:ascii="Times New Roman" w:eastAsia="Times New Roman" w:hAnsi="Times New Roman"/>
          <w:color w:val="222222"/>
          <w:shd w:val="clear" w:color="auto" w:fill="FFFFFF"/>
        </w:rPr>
        <w:t xml:space="preserve">purchase of a Class 1 HPX75B18 Pump from Casco Industries for $3955.00, as previously budgeted. </w:t>
      </w:r>
    </w:p>
    <w:p w14:paraId="5D09329E" w14:textId="77777777" w:rsidR="0069638C" w:rsidRPr="0069638C" w:rsidRDefault="0069638C" w:rsidP="000C0D26">
      <w:pPr>
        <w:pStyle w:val="ListParagraph"/>
        <w:jc w:val="both"/>
        <w:rPr>
          <w:rFonts w:ascii="Times New Roman" w:eastAsia="Times New Roman" w:hAnsi="Times New Roman"/>
          <w:b/>
        </w:rPr>
      </w:pPr>
    </w:p>
    <w:p w14:paraId="6C6C7591" w14:textId="3D5FF135" w:rsidR="003D1356" w:rsidRPr="00507E83" w:rsidRDefault="0069638C" w:rsidP="000C0D26">
      <w:pPr>
        <w:pStyle w:val="ListParagraph"/>
        <w:numPr>
          <w:ilvl w:val="0"/>
          <w:numId w:val="4"/>
        </w:numPr>
        <w:jc w:val="both"/>
        <w:rPr>
          <w:rFonts w:ascii="Times New Roman" w:hAnsi="Times New Roman"/>
        </w:rPr>
      </w:pPr>
      <w:r w:rsidRPr="0069638C">
        <w:rPr>
          <w:rFonts w:ascii="Times New Roman" w:hAnsi="Times New Roman"/>
          <w:color w:val="000000"/>
          <w:shd w:val="clear" w:color="auto" w:fill="FFFFFF"/>
        </w:rPr>
        <w:t>Consideration, discussion, and possible action regarding the Financial Profile and Debt Capacity Analysis prepared by Municipal Finance Services, Inc., including sales tax, general obligation bonds, private loans, Oklahoma Water Resources Board loans, grants, and other funding mechanisms for operational and capital expenses.</w:t>
      </w:r>
      <w:r w:rsidR="003D1356" w:rsidRPr="003D1356">
        <w:rPr>
          <w:rFonts w:ascii="Times New Roman" w:hAnsi="Times New Roman"/>
          <w:color w:val="222222"/>
          <w:shd w:val="clear" w:color="auto" w:fill="FFFFFF"/>
        </w:rPr>
        <w:t xml:space="preserve"> </w:t>
      </w:r>
    </w:p>
    <w:p w14:paraId="5B326BB3" w14:textId="77777777" w:rsidR="00507E83" w:rsidRPr="00507E83" w:rsidRDefault="00507E83" w:rsidP="000C0D26">
      <w:pPr>
        <w:pStyle w:val="ListParagraph"/>
        <w:jc w:val="both"/>
        <w:rPr>
          <w:rFonts w:ascii="Times New Roman" w:hAnsi="Times New Roman"/>
        </w:rPr>
      </w:pPr>
    </w:p>
    <w:p w14:paraId="7F0F1529" w14:textId="464343EF" w:rsidR="003D1356" w:rsidRPr="00A30FB0" w:rsidRDefault="003D1356" w:rsidP="000C0D26">
      <w:pPr>
        <w:pStyle w:val="ListParagraph"/>
        <w:numPr>
          <w:ilvl w:val="0"/>
          <w:numId w:val="4"/>
        </w:numPr>
        <w:jc w:val="both"/>
        <w:rPr>
          <w:rFonts w:ascii="Times New Roman" w:hAnsi="Times New Roman"/>
        </w:rPr>
      </w:pPr>
      <w:r w:rsidRPr="00252242">
        <w:rPr>
          <w:rFonts w:ascii="Times New Roman" w:hAnsi="Times New Roman"/>
          <w:color w:val="222222"/>
          <w:shd w:val="clear" w:color="auto" w:fill="FFFFFF"/>
        </w:rPr>
        <w:t>Consideration, discussion and possible action regarding options for financing further sewer work since the Town was unable to secure a REAP grant to match the CDBG grant.</w:t>
      </w:r>
    </w:p>
    <w:p w14:paraId="07816F79" w14:textId="77777777" w:rsidR="00A30FB0" w:rsidRPr="00A30FB0" w:rsidRDefault="00A30FB0" w:rsidP="00A30FB0">
      <w:pPr>
        <w:pStyle w:val="ListParagraph"/>
        <w:rPr>
          <w:rFonts w:ascii="Times New Roman" w:hAnsi="Times New Roman"/>
        </w:rPr>
      </w:pPr>
    </w:p>
    <w:p w14:paraId="7B420461" w14:textId="5EE1590F" w:rsidR="00A30FB0" w:rsidRPr="00A30FB0" w:rsidRDefault="00A30FB0" w:rsidP="00A30FB0">
      <w:pPr>
        <w:pStyle w:val="ListParagraph"/>
        <w:numPr>
          <w:ilvl w:val="0"/>
          <w:numId w:val="4"/>
        </w:numPr>
        <w:suppressAutoHyphens/>
        <w:autoSpaceDE w:val="0"/>
        <w:autoSpaceDN w:val="0"/>
        <w:adjustRightInd w:val="0"/>
        <w:jc w:val="both"/>
        <w:rPr>
          <w:rFonts w:ascii="Times New Roman" w:eastAsiaTheme="minorEastAsia" w:hAnsi="Times New Roman"/>
          <w:b/>
          <w:bCs/>
        </w:rPr>
      </w:pPr>
      <w:r w:rsidRPr="00A30FB0">
        <w:rPr>
          <w:rFonts w:ascii="Times New Roman" w:hAnsi="Times New Roman"/>
          <w:color w:val="222222"/>
          <w:shd w:val="clear" w:color="auto" w:fill="FFFFFF"/>
        </w:rPr>
        <w:t xml:space="preserve">Consideration, discussion and possible action to adopt Ordinance #2021-01, </w:t>
      </w:r>
      <w:r w:rsidRPr="00A30FB0">
        <w:rPr>
          <w:rFonts w:ascii="Times New Roman" w:eastAsiaTheme="minorEastAsia" w:hAnsi="Times New Roman"/>
          <w:b/>
          <w:bCs/>
        </w:rPr>
        <w:t xml:space="preserve">AN ORDINANCE LEVYING AND ASSESSING A SALES TAX OF ONE PERCENT (1%), IN ADDITION TO PRESENT SALES TAXES UPON THE GROSS RECEIPTS OR PROCEEDS ON CERTAIN SALES AS HEREIN DEFINED, </w:t>
      </w:r>
      <w:r w:rsidRPr="00A30FB0">
        <w:rPr>
          <w:rFonts w:ascii="Times New Roman" w:eastAsiaTheme="minorEastAsia" w:hAnsi="Times New Roman"/>
          <w:b/>
        </w:rPr>
        <w:t xml:space="preserve">TO TAKE EFFECT ON </w:t>
      </w:r>
      <w:r w:rsidRPr="007C0739">
        <w:rPr>
          <w:rFonts w:ascii="Times New Roman" w:eastAsiaTheme="minorEastAsia" w:hAnsi="Times New Roman"/>
          <w:b/>
        </w:rPr>
        <w:t>JULY 1, 2021</w:t>
      </w:r>
      <w:r w:rsidRPr="00A30FB0">
        <w:rPr>
          <w:rFonts w:ascii="Times New Roman" w:eastAsiaTheme="minorEastAsia" w:hAnsi="Times New Roman"/>
          <w:b/>
          <w:bCs/>
        </w:rPr>
        <w:t>; PROVIDING FOR THE PURPOSE OF THE SALES TAX; DEFINING TERMS; PRESCRIBING PROCEDURES, REMEDIES, LIEN AND FIXING PENALTIES; FIXING EFFECTIVE DATE; AND MAKING PROVISIONS SEVERABLE</w:t>
      </w:r>
      <w:r>
        <w:rPr>
          <w:rFonts w:ascii="Times New Roman" w:eastAsiaTheme="minorEastAsia" w:hAnsi="Times New Roman"/>
          <w:b/>
          <w:bCs/>
        </w:rPr>
        <w:t>.</w:t>
      </w:r>
    </w:p>
    <w:p w14:paraId="1D921020" w14:textId="77777777" w:rsidR="00A30FB0" w:rsidRPr="000C0D26" w:rsidRDefault="00A30FB0" w:rsidP="00A30FB0">
      <w:pPr>
        <w:pStyle w:val="ListParagraph"/>
        <w:ind w:left="1080"/>
        <w:jc w:val="both"/>
        <w:rPr>
          <w:rFonts w:ascii="Times New Roman" w:hAnsi="Times New Roman"/>
        </w:rPr>
      </w:pPr>
    </w:p>
    <w:p w14:paraId="717A078D" w14:textId="543ADF0E" w:rsidR="003D1356" w:rsidRPr="003D1356" w:rsidRDefault="003D1356" w:rsidP="000C0D26">
      <w:pPr>
        <w:pStyle w:val="ListParagraph"/>
        <w:widowControl w:val="0"/>
        <w:numPr>
          <w:ilvl w:val="0"/>
          <w:numId w:val="4"/>
        </w:numPr>
        <w:tabs>
          <w:tab w:val="center" w:pos="4680"/>
        </w:tabs>
        <w:jc w:val="both"/>
        <w:rPr>
          <w:rFonts w:ascii="Times New Roman" w:hAnsi="Times New Roman"/>
          <w:b/>
          <w:bCs/>
        </w:rPr>
      </w:pPr>
      <w:r w:rsidRPr="003D1356">
        <w:rPr>
          <w:rFonts w:ascii="Times New Roman" w:hAnsi="Times New Roman"/>
          <w:color w:val="222222"/>
          <w:shd w:val="clear" w:color="auto" w:fill="FFFFFF"/>
        </w:rPr>
        <w:t xml:space="preserve">Consideration, discussion and possible action to adopt Resolution #2021-01R, </w:t>
      </w:r>
      <w:r w:rsidRPr="003D1356">
        <w:rPr>
          <w:rFonts w:ascii="Times New Roman" w:hAnsi="Times New Roman"/>
          <w:b/>
          <w:bCs/>
        </w:rPr>
        <w:t xml:space="preserve">A RESOLUTION OF THE BOARD OF TRUSTEES OF THE TOWN OF LUTHER, OKLAHOMA, AND MAYORAL PROCLAMATION CALLING FOR A SPECIAL ELECTION IN THE TOWN OF LUTHER ON APRIL 6, 2021, FOR THE PURPOSE OF SUBMITTING A QUESTION TO THE REGISTERED VOTERS REGARDING </w:t>
      </w:r>
      <w:r w:rsidRPr="003D1356">
        <w:rPr>
          <w:rFonts w:ascii="Times New Roman" w:hAnsi="Times New Roman"/>
          <w:b/>
          <w:bCs/>
        </w:rPr>
        <w:lastRenderedPageBreak/>
        <w:t>LEVY AND ASSESSMENT OF A SALES TAX OF ONE PERCENT UPON THE GROSS PROCEEDS OR GROSS RECEIPTS DERIVED FROM ALL SALES TAX; AND PROVIDING FOR THE CONDUCT OF THE ELECTION BY THE OKLAHOMA COUNTY ELECTION BOARD</w:t>
      </w:r>
      <w:r w:rsidR="00A30FB0">
        <w:rPr>
          <w:rFonts w:ascii="Times New Roman" w:hAnsi="Times New Roman"/>
          <w:b/>
          <w:bCs/>
        </w:rPr>
        <w:t>.</w:t>
      </w:r>
    </w:p>
    <w:p w14:paraId="4F963A56" w14:textId="77777777" w:rsidR="003D33CF" w:rsidRPr="002C47E3" w:rsidRDefault="003D33CF" w:rsidP="000C0D26">
      <w:pPr>
        <w:pStyle w:val="ListParagraph"/>
        <w:ind w:left="1080"/>
        <w:jc w:val="both"/>
        <w:rPr>
          <w:rFonts w:ascii="Times New Roman" w:eastAsia="Times New Roman" w:hAnsi="Times New Roman"/>
          <w:b/>
        </w:rPr>
      </w:pPr>
    </w:p>
    <w:p w14:paraId="09375272" w14:textId="718C0C53" w:rsidR="002C47E3" w:rsidRDefault="002C47E3" w:rsidP="000C0D26">
      <w:pPr>
        <w:pStyle w:val="ListParagraph"/>
        <w:numPr>
          <w:ilvl w:val="0"/>
          <w:numId w:val="4"/>
        </w:numPr>
        <w:jc w:val="both"/>
        <w:rPr>
          <w:rFonts w:ascii="Times New Roman" w:hAnsi="Times New Roman"/>
          <w:b/>
          <w:bCs/>
        </w:rPr>
      </w:pPr>
      <w:r w:rsidRPr="002C47E3">
        <w:rPr>
          <w:rFonts w:ascii="Times New Roman" w:hAnsi="Times New Roman"/>
          <w:color w:val="222222"/>
          <w:shd w:val="clear" w:color="auto" w:fill="FFFFFF"/>
        </w:rPr>
        <w:t xml:space="preserve">Consideration, discussion and possible action to adopt Ordinance 2021-02, </w:t>
      </w:r>
      <w:r w:rsidRPr="002C47E3">
        <w:rPr>
          <w:rFonts w:ascii="Times New Roman" w:hAnsi="Times New Roman"/>
          <w:b/>
          <w:bCs/>
        </w:rPr>
        <w:t>AN ORDINANCE OF THE TRUSTEES OF THE TOWN OF LUTHER, OKLAHOMA, AMENDING SECTION 2-102 OF THE LUTHER CODE OF ORDINANCES, “ELECTIVE OFFICERS OF THE TOWN,” AND SPECIFICALLY REMOVING THE REQUIREMENT THAT THE CLERK-TREASURER BE ELECTED; ADDING SECTION 2-300, “CLERK-TREASURER,” AND SPECIFICALLY REMOVING THE REQUIREMENT THAT THE CLERK-TREASURER BE ELECTED; REPEALING SECTION 2-302.1, “TOWN CLERK-TREASURER;” PROVIDING FOR AN EFFECTIVE DATE; PROVIDING FOR REPEALER; PROVIDING FOR SEVERABILITY</w:t>
      </w:r>
      <w:r w:rsidR="00A30FB0">
        <w:rPr>
          <w:rFonts w:ascii="Times New Roman" w:hAnsi="Times New Roman"/>
          <w:b/>
          <w:bCs/>
        </w:rPr>
        <w:t>.</w:t>
      </w:r>
    </w:p>
    <w:p w14:paraId="48316A4A" w14:textId="77777777" w:rsidR="00A30FB0" w:rsidRPr="00A30FB0" w:rsidRDefault="00A30FB0" w:rsidP="00A30FB0">
      <w:pPr>
        <w:pStyle w:val="ListParagraph"/>
        <w:rPr>
          <w:rFonts w:ascii="Times New Roman" w:hAnsi="Times New Roman"/>
          <w:b/>
          <w:bCs/>
        </w:rPr>
      </w:pPr>
    </w:p>
    <w:p w14:paraId="3D79E6EB" w14:textId="106E1C87" w:rsidR="00134221" w:rsidRPr="007C0739" w:rsidRDefault="00134221" w:rsidP="000C0D26">
      <w:pPr>
        <w:pStyle w:val="ListParagraph"/>
        <w:widowControl w:val="0"/>
        <w:numPr>
          <w:ilvl w:val="0"/>
          <w:numId w:val="4"/>
        </w:numPr>
        <w:tabs>
          <w:tab w:val="center" w:pos="4680"/>
        </w:tabs>
        <w:jc w:val="both"/>
        <w:rPr>
          <w:rFonts w:ascii="Times New Roman" w:hAnsi="Times New Roman"/>
        </w:rPr>
      </w:pPr>
      <w:r w:rsidRPr="00134221">
        <w:rPr>
          <w:rFonts w:ascii="Times New Roman" w:hAnsi="Times New Roman"/>
          <w:color w:val="222222"/>
          <w:shd w:val="clear" w:color="auto" w:fill="FFFFFF"/>
        </w:rPr>
        <w:t xml:space="preserve">Consideration, discussion and possible action to adopt Resolution 2021-02R, </w:t>
      </w:r>
      <w:r w:rsidRPr="00134221">
        <w:rPr>
          <w:rFonts w:ascii="Times New Roman" w:hAnsi="Times New Roman"/>
          <w:b/>
          <w:bCs/>
        </w:rPr>
        <w:t>A RESOLUTION OF THE BOARD OF TRUSTEES OF THE TOWN OF LUTHER, OKLAHOMA, AND MAYORAL PROCLAMATION CALLING FOR AN ELECTION IN THE TOWN OF LUTHER ON APRIL 6, 2021, FOR THE PURPOSE OF SUBMITTING A QUESTION TO THE REGISTERED VOTERS REGARDING APPOINTMENT RATHER THAN ELECTION OF THE TOWN OF LUTHER CLERK-TREASURER; AND PROVIDING FOR THE CONDUCT OF THE ELECTION BY THE OKLAHOMA COUNTY ELECTION BOARD</w:t>
      </w:r>
      <w:r w:rsidR="00A30FB0">
        <w:rPr>
          <w:rFonts w:ascii="Times New Roman" w:hAnsi="Times New Roman"/>
          <w:b/>
          <w:bCs/>
        </w:rPr>
        <w:t>.</w:t>
      </w:r>
      <w:r w:rsidRPr="00134221">
        <w:rPr>
          <w:rFonts w:ascii="Times New Roman" w:hAnsi="Times New Roman"/>
          <w:b/>
          <w:bCs/>
        </w:rPr>
        <w:t xml:space="preserve"> </w:t>
      </w:r>
    </w:p>
    <w:p w14:paraId="7223089A" w14:textId="77777777" w:rsidR="007C0739" w:rsidRPr="007C0739" w:rsidRDefault="007C0739" w:rsidP="007C0739">
      <w:pPr>
        <w:pStyle w:val="ListParagraph"/>
        <w:rPr>
          <w:rFonts w:ascii="Times New Roman" w:hAnsi="Times New Roman"/>
        </w:rPr>
      </w:pPr>
    </w:p>
    <w:p w14:paraId="0FBC24E0" w14:textId="79FF610F" w:rsidR="007C0739" w:rsidRPr="006C57D3" w:rsidRDefault="007C0739" w:rsidP="007C0739">
      <w:pPr>
        <w:pStyle w:val="ListParagraph"/>
        <w:numPr>
          <w:ilvl w:val="0"/>
          <w:numId w:val="4"/>
        </w:numPr>
        <w:jc w:val="both"/>
        <w:rPr>
          <w:rFonts w:ascii="Times New Roman" w:hAnsi="Times New Roman"/>
          <w:b/>
        </w:rPr>
      </w:pPr>
      <w:r w:rsidRPr="007C0739">
        <w:rPr>
          <w:rFonts w:ascii="Times New Roman" w:hAnsi="Times New Roman"/>
          <w:bCs/>
        </w:rPr>
        <w:t xml:space="preserve">Consideration, discussion, and possible approval of Resolution </w:t>
      </w:r>
      <w:r w:rsidR="006C57D3">
        <w:rPr>
          <w:rFonts w:ascii="Times New Roman" w:hAnsi="Times New Roman"/>
          <w:bCs/>
        </w:rPr>
        <w:t>2021-03R</w:t>
      </w:r>
      <w:r w:rsidRPr="007C0739">
        <w:rPr>
          <w:rFonts w:ascii="Times New Roman" w:hAnsi="Times New Roman"/>
          <w:bCs/>
        </w:rPr>
        <w:t xml:space="preserve">, </w:t>
      </w:r>
      <w:r w:rsidR="006C57D3" w:rsidRPr="006C57D3">
        <w:rPr>
          <w:rFonts w:ascii="Times New Roman" w:hAnsi="Times New Roman"/>
          <w:b/>
        </w:rPr>
        <w:t>A RESOLUTION OF THE BOARD OF TRUSTEES OF THE TOWN OF LUTHER, OKLAHOMA, AND MAYORAL PROCLAMATION CALLING AND AUTHORIZING THE OKLAHOMA COUNTY ELECTION BOARD TO HOLD A GENERAL ELECTION ON APRIL 6, 2021, IN THE TOWN OF LUTHER, OKLAHOMA, FOR NOMINATION AND ELECTION OF THE TOWN CLERK-TREASURER; ESTABLISHING THE FILING PERIODS FOR THE FILING FOR OFFICE OF TOWN CLERK-TREASURER OF LUTHER, OKLAHOMA; AND PROVIDING FOR NOTICE OF ELECTION</w:t>
      </w:r>
      <w:r w:rsidR="006C57D3">
        <w:rPr>
          <w:rFonts w:ascii="Times New Roman" w:hAnsi="Times New Roman"/>
          <w:b/>
        </w:rPr>
        <w:t>.</w:t>
      </w:r>
    </w:p>
    <w:p w14:paraId="6631BF5F" w14:textId="77777777" w:rsidR="0069638C" w:rsidRDefault="0069638C" w:rsidP="000C0D26">
      <w:pPr>
        <w:pStyle w:val="ListParagraph"/>
        <w:jc w:val="both"/>
        <w:rPr>
          <w:rFonts w:ascii="Times New Roman" w:eastAsia="Times New Roman" w:hAnsi="Times New Roman"/>
          <w:b/>
        </w:rPr>
      </w:pPr>
    </w:p>
    <w:p w14:paraId="03204784" w14:textId="03D79410" w:rsidR="009C15A8" w:rsidRPr="008F5EEE" w:rsidRDefault="009C15A8" w:rsidP="000C0D26">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Consideration, </w:t>
      </w:r>
      <w:r>
        <w:rPr>
          <w:rFonts w:ascii="Times New Roman" w:eastAsia="Times New Roman" w:hAnsi="Times New Roman"/>
        </w:rPr>
        <w:t>discussion and possible action to adopt and distribute information regarding the Americans With Disabilities Act.</w:t>
      </w:r>
    </w:p>
    <w:p w14:paraId="47C83AEC" w14:textId="77777777" w:rsidR="008F5EEE" w:rsidRDefault="008F5EEE" w:rsidP="000C0D26">
      <w:pPr>
        <w:pStyle w:val="ListParagraph"/>
        <w:jc w:val="both"/>
        <w:rPr>
          <w:rFonts w:ascii="Times New Roman" w:hAnsi="Times New Roman"/>
        </w:rPr>
      </w:pPr>
    </w:p>
    <w:p w14:paraId="0057EA68" w14:textId="48F72734" w:rsidR="008F5EEE" w:rsidRDefault="008F5EEE" w:rsidP="000C0D26">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F5EEE">
        <w:rPr>
          <w:rFonts w:ascii="Times New Roman" w:eastAsia="Calibri" w:hAnsi="Times New Roman" w:cs="Times New Roman"/>
          <w:b/>
          <w:bCs/>
          <w:sz w:val="24"/>
          <w:szCs w:val="24"/>
        </w:rPr>
        <w:t>PROPOSED EXECUTIVE SESSION</w:t>
      </w:r>
      <w:r>
        <w:rPr>
          <w:rFonts w:ascii="Times New Roman" w:eastAsia="Calibri" w:hAnsi="Times New Roman" w:cs="Times New Roman"/>
          <w:sz w:val="24"/>
          <w:szCs w:val="24"/>
        </w:rPr>
        <w:t>:</w:t>
      </w:r>
      <w:r w:rsidR="00A30FB0">
        <w:rPr>
          <w:rFonts w:ascii="Times New Roman" w:eastAsia="Calibri" w:hAnsi="Times New Roman" w:cs="Times New Roman"/>
          <w:sz w:val="24"/>
          <w:szCs w:val="24"/>
        </w:rPr>
        <w:t xml:space="preserve"> Consideration and possible action to enter in Executive Session for confidential communications and discussions with legal counsel and other staff members as requested and required to discuss:</w:t>
      </w:r>
    </w:p>
    <w:p w14:paraId="5AF62055" w14:textId="77777777" w:rsidR="00A30FB0" w:rsidRDefault="00A30FB0" w:rsidP="00A30FB0">
      <w:pPr>
        <w:pStyle w:val="ListParagraph"/>
        <w:rPr>
          <w:rFonts w:ascii="Times New Roman" w:hAnsi="Times New Roman"/>
        </w:rPr>
      </w:pPr>
    </w:p>
    <w:p w14:paraId="4CA7C324" w14:textId="35D156F3" w:rsidR="00A30FB0" w:rsidRDefault="00A30FB0" w:rsidP="00A30FB0">
      <w:pPr>
        <w:pStyle w:val="ListParagraph"/>
        <w:widowControl w:val="0"/>
        <w:numPr>
          <w:ilvl w:val="0"/>
          <w:numId w:val="5"/>
        </w:numPr>
        <w:autoSpaceDE w:val="0"/>
        <w:autoSpaceDN w:val="0"/>
        <w:adjustRightInd w:val="0"/>
        <w:jc w:val="both"/>
        <w:rPr>
          <w:rFonts w:ascii="Times New Roman" w:hAnsi="Times New Roman"/>
        </w:rPr>
      </w:pPr>
      <w:r>
        <w:rPr>
          <w:rFonts w:ascii="Times New Roman" w:hAnsi="Times New Roman"/>
        </w:rPr>
        <w:t xml:space="preserve">Actual candidates for the position of Municipal Judge as authorized by 25 O.S. </w:t>
      </w:r>
      <w:r w:rsidR="002A1A0D" w:rsidRPr="002A1A0D">
        <w:rPr>
          <w:rFonts w:ascii="Times New Roman" w:hAnsi="Times New Roman"/>
        </w:rPr>
        <w:t>§</w:t>
      </w:r>
      <w:r>
        <w:rPr>
          <w:rFonts w:ascii="Times New Roman" w:hAnsi="Times New Roman"/>
        </w:rPr>
        <w:t>307</w:t>
      </w:r>
      <w:r w:rsidR="00FD00AF">
        <w:rPr>
          <w:rFonts w:ascii="Times New Roman" w:hAnsi="Times New Roman"/>
        </w:rPr>
        <w:t>(B)(1), as it pertains to the employment, hiring, and appointment of any individual salaried public officer or employee.</w:t>
      </w:r>
    </w:p>
    <w:p w14:paraId="05E6D463" w14:textId="177DDB68" w:rsidR="00FD00AF" w:rsidRDefault="00FD00AF" w:rsidP="00A30FB0">
      <w:pPr>
        <w:pStyle w:val="ListParagraph"/>
        <w:widowControl w:val="0"/>
        <w:numPr>
          <w:ilvl w:val="0"/>
          <w:numId w:val="5"/>
        </w:numPr>
        <w:autoSpaceDE w:val="0"/>
        <w:autoSpaceDN w:val="0"/>
        <w:adjustRightInd w:val="0"/>
        <w:jc w:val="both"/>
        <w:rPr>
          <w:rFonts w:ascii="Times New Roman" w:hAnsi="Times New Roman"/>
        </w:rPr>
      </w:pPr>
      <w:r>
        <w:rPr>
          <w:rFonts w:ascii="Times New Roman" w:hAnsi="Times New Roman"/>
        </w:rPr>
        <w:t xml:space="preserve">The evaluation and employment of the Police Chief, as authorized by 25 O.S. </w:t>
      </w:r>
      <w:r w:rsidR="002071C0" w:rsidRPr="002071C0">
        <w:rPr>
          <w:rFonts w:ascii="Times New Roman" w:hAnsi="Times New Roman"/>
        </w:rPr>
        <w:t>§</w:t>
      </w:r>
      <w:r>
        <w:rPr>
          <w:rFonts w:ascii="Times New Roman" w:hAnsi="Times New Roman"/>
        </w:rPr>
        <w:t>307(B)(1), as it pertains to the employment, hiring, and appointment of any individual salaried public officer or employee.</w:t>
      </w:r>
    </w:p>
    <w:p w14:paraId="55BAE423" w14:textId="33418E96" w:rsidR="00FD00AF" w:rsidRDefault="00FD00AF" w:rsidP="00FD00AF">
      <w:pPr>
        <w:widowControl w:val="0"/>
        <w:autoSpaceDE w:val="0"/>
        <w:autoSpaceDN w:val="0"/>
        <w:adjustRightInd w:val="0"/>
        <w:jc w:val="both"/>
        <w:rPr>
          <w:rFonts w:ascii="Times New Roman" w:hAnsi="Times New Roman"/>
        </w:rPr>
      </w:pPr>
    </w:p>
    <w:p w14:paraId="3F4CB812" w14:textId="4383CC7B" w:rsidR="00FD00AF" w:rsidRDefault="00FD00AF" w:rsidP="000C0D26">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00AF">
        <w:rPr>
          <w:rFonts w:ascii="Times New Roman" w:eastAsia="Calibri" w:hAnsi="Times New Roman" w:cs="Times New Roman"/>
          <w:b/>
          <w:bCs/>
          <w:sz w:val="24"/>
          <w:szCs w:val="24"/>
        </w:rPr>
        <w:t>PROPOSED ACTION FOLLOWING EXECUTIVE SESSION</w:t>
      </w:r>
      <w:r>
        <w:rPr>
          <w:rFonts w:ascii="Times New Roman" w:eastAsia="Calibri" w:hAnsi="Times New Roman" w:cs="Times New Roman"/>
          <w:sz w:val="24"/>
          <w:szCs w:val="24"/>
        </w:rPr>
        <w:t>: Consideration, discussion, and possible reasonable action, including:</w:t>
      </w:r>
    </w:p>
    <w:p w14:paraId="32486F8A" w14:textId="1FEBD2CF" w:rsidR="00FD00AF" w:rsidRDefault="00FD00AF" w:rsidP="00FD00AF">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3503023A" w14:textId="5D7FE91D" w:rsidR="00FD00AF" w:rsidRDefault="00FD00AF" w:rsidP="00FD00AF">
      <w:pPr>
        <w:pStyle w:val="ListParagraph"/>
        <w:widowControl w:val="0"/>
        <w:numPr>
          <w:ilvl w:val="0"/>
          <w:numId w:val="6"/>
        </w:numPr>
        <w:autoSpaceDE w:val="0"/>
        <w:autoSpaceDN w:val="0"/>
        <w:adjustRightInd w:val="0"/>
        <w:jc w:val="both"/>
        <w:rPr>
          <w:rFonts w:ascii="Times New Roman" w:hAnsi="Times New Roman"/>
        </w:rPr>
      </w:pPr>
      <w:r>
        <w:rPr>
          <w:rFonts w:ascii="Times New Roman" w:hAnsi="Times New Roman"/>
        </w:rPr>
        <w:lastRenderedPageBreak/>
        <w:t>Determining which candidates to interview, appoint, or ask for additional information from, all pertaining to the position of Municipal Judge and a proposed contract.</w:t>
      </w:r>
    </w:p>
    <w:p w14:paraId="0F1EDDF9" w14:textId="1F102DDF" w:rsidR="00FD00AF" w:rsidRDefault="00FD00AF" w:rsidP="00FD00AF">
      <w:pPr>
        <w:pStyle w:val="ListParagraph"/>
        <w:widowControl w:val="0"/>
        <w:numPr>
          <w:ilvl w:val="0"/>
          <w:numId w:val="6"/>
        </w:numPr>
        <w:autoSpaceDE w:val="0"/>
        <w:autoSpaceDN w:val="0"/>
        <w:adjustRightInd w:val="0"/>
        <w:jc w:val="both"/>
        <w:rPr>
          <w:rFonts w:ascii="Times New Roman" w:hAnsi="Times New Roman"/>
        </w:rPr>
      </w:pPr>
      <w:r>
        <w:rPr>
          <w:rFonts w:ascii="Times New Roman" w:hAnsi="Times New Roman"/>
        </w:rPr>
        <w:t>To approve a raise or other compensation to the Police Chief.</w:t>
      </w:r>
    </w:p>
    <w:p w14:paraId="4ABC8619" w14:textId="77777777" w:rsidR="00FD00AF" w:rsidRPr="00FD00AF" w:rsidRDefault="00FD00AF" w:rsidP="00FD00AF">
      <w:pPr>
        <w:widowControl w:val="0"/>
        <w:autoSpaceDE w:val="0"/>
        <w:autoSpaceDN w:val="0"/>
        <w:adjustRightInd w:val="0"/>
        <w:jc w:val="both"/>
        <w:rPr>
          <w:rFonts w:ascii="Times New Roman" w:hAnsi="Times New Roman"/>
        </w:rPr>
      </w:pPr>
    </w:p>
    <w:p w14:paraId="28DADA3A" w14:textId="4845F820" w:rsidR="00C52575" w:rsidRPr="00C52575" w:rsidRDefault="00C52575" w:rsidP="000C0D26">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52575">
        <w:rPr>
          <w:rFonts w:ascii="Times New Roman" w:eastAsia="Times New Roman" w:hAnsi="Times New Roman" w:cs="Times New Roman"/>
          <w:b/>
          <w:sz w:val="24"/>
          <w:szCs w:val="24"/>
        </w:rPr>
        <w:t>New Business:</w:t>
      </w:r>
      <w:r w:rsidRPr="00C52575">
        <w:rPr>
          <w:rFonts w:ascii="Times New Roman" w:eastAsia="Times New Roman" w:hAnsi="Times New Roman" w:cs="Times New Roman"/>
          <w:sz w:val="24"/>
          <w:szCs w:val="24"/>
        </w:rPr>
        <w:t xml:space="preserve"> </w:t>
      </w:r>
      <w:r w:rsidRPr="00C52575">
        <w:rPr>
          <w:rFonts w:ascii="Times New Roman" w:eastAsia="Times New Roman" w:hAnsi="Times New Roman" w:cs="Times New Roman"/>
          <w:color w:val="000000"/>
          <w:sz w:val="24"/>
          <w:szCs w:val="24"/>
        </w:rPr>
        <w:t>In accordance with the Open Meeting Act, Title 25 O.S. 311.A.9</w:t>
      </w:r>
      <w:r w:rsidR="00E432C0">
        <w:rPr>
          <w:rFonts w:ascii="Times New Roman" w:eastAsia="Times New Roman" w:hAnsi="Times New Roman" w:cs="Times New Roman"/>
          <w:color w:val="000000"/>
          <w:sz w:val="24"/>
          <w:szCs w:val="24"/>
        </w:rPr>
        <w:t xml:space="preserve"> </w:t>
      </w:r>
      <w:r w:rsidRPr="00C52575">
        <w:rPr>
          <w:rFonts w:ascii="Times New Roman" w:eastAsia="Times New Roman" w:hAnsi="Times New Roman" w:cs="Times New Roman"/>
          <w:color w:val="000000"/>
          <w:sz w:val="24"/>
          <w:szCs w:val="24"/>
        </w:rPr>
        <w:t>of the Oklahoma Statutes, new business is defined as any matter not known about or which could not have been reasonably foreseen prior to the time of posting the agenda.</w:t>
      </w:r>
    </w:p>
    <w:p w14:paraId="6EF2A587" w14:textId="77777777" w:rsidR="00C52575" w:rsidRPr="00C52575" w:rsidRDefault="00C52575" w:rsidP="000C0D26">
      <w:pPr>
        <w:widowControl w:val="0"/>
        <w:autoSpaceDE w:val="0"/>
        <w:autoSpaceDN w:val="0"/>
        <w:adjustRightInd w:val="0"/>
        <w:spacing w:after="0" w:line="240" w:lineRule="auto"/>
        <w:ind w:left="990"/>
        <w:contextualSpacing/>
        <w:jc w:val="both"/>
        <w:rPr>
          <w:rFonts w:ascii="Times New Roman" w:eastAsia="Calibri" w:hAnsi="Times New Roman" w:cs="Times New Roman"/>
          <w:sz w:val="24"/>
          <w:szCs w:val="24"/>
        </w:rPr>
      </w:pPr>
    </w:p>
    <w:p w14:paraId="6DC530AA" w14:textId="77777777" w:rsidR="00C52575" w:rsidRPr="00C52575" w:rsidRDefault="00C52575" w:rsidP="000C0D26">
      <w:pPr>
        <w:widowControl w:val="0"/>
        <w:numPr>
          <w:ilvl w:val="0"/>
          <w:numId w:val="4"/>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C52575">
        <w:rPr>
          <w:rFonts w:ascii="Times New Roman" w:eastAsia="Calibri" w:hAnsi="Times New Roman" w:cs="Times New Roman"/>
          <w:b/>
          <w:color w:val="000000"/>
          <w:sz w:val="24"/>
          <w:szCs w:val="24"/>
        </w:rPr>
        <w:t>Citizen participation:</w:t>
      </w:r>
      <w:r w:rsidRPr="00C52575">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F8FF4B4" w14:textId="77777777" w:rsidR="00C52575" w:rsidRPr="00C52575" w:rsidRDefault="00C52575" w:rsidP="000C0D26">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p>
    <w:p w14:paraId="10AB8073" w14:textId="77777777" w:rsidR="00C52575" w:rsidRPr="00C52575" w:rsidRDefault="00C52575" w:rsidP="000C0D2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Adjourn.</w:t>
      </w:r>
    </w:p>
    <w:p w14:paraId="1E6B7433" w14:textId="77777777" w:rsidR="00C52575" w:rsidRPr="00C52575" w:rsidRDefault="00C52575" w:rsidP="000C0D26">
      <w:pPr>
        <w:widowControl w:val="0"/>
        <w:autoSpaceDE w:val="0"/>
        <w:autoSpaceDN w:val="0"/>
        <w:adjustRightInd w:val="0"/>
        <w:spacing w:after="0" w:line="240" w:lineRule="auto"/>
        <w:ind w:left="1260"/>
        <w:contextualSpacing/>
        <w:jc w:val="both"/>
        <w:rPr>
          <w:rFonts w:ascii="Times New Roman" w:eastAsia="Times New Roman" w:hAnsi="Times New Roman" w:cs="Times New Roman"/>
          <w:b/>
          <w:sz w:val="24"/>
          <w:szCs w:val="24"/>
        </w:rPr>
      </w:pPr>
    </w:p>
    <w:p w14:paraId="1B5599C1" w14:textId="77777777" w:rsidR="00C52575" w:rsidRPr="00C52575" w:rsidRDefault="00C52575" w:rsidP="000C0D26">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p>
    <w:p w14:paraId="3DF830B1" w14:textId="432A8074" w:rsidR="00C52575" w:rsidRPr="00A54BB9" w:rsidRDefault="00C52575" w:rsidP="000C0D26">
      <w:pPr>
        <w:widowControl w:val="0"/>
        <w:autoSpaceDE w:val="0"/>
        <w:autoSpaceDN w:val="0"/>
        <w:adjustRightInd w:val="0"/>
        <w:ind w:left="1080"/>
        <w:jc w:val="both"/>
        <w:rPr>
          <w:rFonts w:ascii="Times New Roman" w:eastAsia="Times New Roman" w:hAnsi="Times New Roman"/>
        </w:rPr>
      </w:pPr>
      <w:r w:rsidRPr="00A54BB9">
        <w:rPr>
          <w:rFonts w:ascii="Times New Roman" w:eastAsia="Times New Roman" w:hAnsi="Times New Roman"/>
        </w:rPr>
        <w:t>_______________________________________</w:t>
      </w:r>
      <w:r w:rsidR="0025117C" w:rsidRPr="00C52575">
        <w:rPr>
          <w:rFonts w:ascii="Calibri" w:eastAsia="Calibri" w:hAnsi="Calibri"/>
          <w:noProof/>
        </w:rPr>
        <w:object w:dxaOrig="499" w:dyaOrig="494" w14:anchorId="2E485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5pt;height:60.75pt;mso-width-percent:0;mso-height-percent:0;mso-width-percent:0;mso-height-percent:0" o:ole="">
            <v:imagedata r:id="rId8" o:title=""/>
          </v:shape>
          <o:OLEObject Type="Embed" ProgID="CorelPHOTOPAINT.Image.17" ShapeID="_x0000_i1025" DrawAspect="Content" ObjectID="_1671890066" r:id="rId9"/>
        </w:object>
      </w:r>
    </w:p>
    <w:p w14:paraId="7570DD40" w14:textId="77777777" w:rsidR="00C52575" w:rsidRPr="00A54BB9" w:rsidRDefault="00C52575" w:rsidP="000C0D26">
      <w:pPr>
        <w:widowControl w:val="0"/>
        <w:autoSpaceDE w:val="0"/>
        <w:autoSpaceDN w:val="0"/>
        <w:adjustRightInd w:val="0"/>
        <w:ind w:left="1080"/>
        <w:jc w:val="both"/>
        <w:rPr>
          <w:rFonts w:ascii="Times New Roman" w:eastAsia="Times New Roman" w:hAnsi="Times New Roman"/>
        </w:rPr>
      </w:pPr>
      <w:r w:rsidRPr="00A54BB9">
        <w:rPr>
          <w:rFonts w:ascii="Times New Roman" w:eastAsia="Times New Roman" w:hAnsi="Times New Roman"/>
        </w:rPr>
        <w:t>Scherrie Pidcock, Interim Town Clerk-Treasurer</w:t>
      </w:r>
    </w:p>
    <w:p w14:paraId="05E4D01F" w14:textId="77777777" w:rsidR="00C52575" w:rsidRPr="00C52575" w:rsidRDefault="00C52575" w:rsidP="000C0D26">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p>
    <w:p w14:paraId="3610F015" w14:textId="061AEDC5" w:rsidR="00C52575" w:rsidRPr="00A54BB9" w:rsidRDefault="00C52575" w:rsidP="000C0D26">
      <w:pPr>
        <w:widowControl w:val="0"/>
        <w:autoSpaceDE w:val="0"/>
        <w:autoSpaceDN w:val="0"/>
        <w:adjustRightInd w:val="0"/>
        <w:ind w:left="1080"/>
        <w:jc w:val="both"/>
        <w:rPr>
          <w:rFonts w:ascii="Times New Roman" w:eastAsia="Times New Roman" w:hAnsi="Times New Roman"/>
          <w:b/>
        </w:rPr>
      </w:pPr>
      <w:r w:rsidRPr="00A54BB9">
        <w:rPr>
          <w:rFonts w:ascii="Times New Roman" w:eastAsia="Times New Roman" w:hAnsi="Times New Roman"/>
        </w:rPr>
        <w:t xml:space="preserve">Agenda Posted Monday, January 11, 2021, at Luther Town Hall, on </w:t>
      </w:r>
      <w:r w:rsidR="00FD00AF" w:rsidRPr="00A54BB9">
        <w:rPr>
          <w:rFonts w:ascii="Times New Roman" w:eastAsia="Times New Roman" w:hAnsi="Times New Roman"/>
        </w:rPr>
        <w:t>Facebook at The Town of Luther</w:t>
      </w:r>
      <w:r w:rsidR="00FD00AF">
        <w:rPr>
          <w:rFonts w:ascii="Times New Roman" w:eastAsia="Times New Roman" w:hAnsi="Times New Roman"/>
        </w:rPr>
        <w:t>,</w:t>
      </w:r>
      <w:r w:rsidR="00FD00AF" w:rsidRPr="00A54BB9">
        <w:rPr>
          <w:rFonts w:ascii="Times New Roman" w:eastAsia="Times New Roman" w:hAnsi="Times New Roman"/>
        </w:rPr>
        <w:t xml:space="preserve"> </w:t>
      </w:r>
      <w:r w:rsidRPr="00A54BB9">
        <w:rPr>
          <w:rFonts w:ascii="Times New Roman" w:eastAsia="Times New Roman" w:hAnsi="Times New Roman"/>
        </w:rPr>
        <w:t xml:space="preserve">the website at </w:t>
      </w:r>
      <w:hyperlink r:id="rId10" w:history="1">
        <w:r w:rsidRPr="00A54BB9">
          <w:rPr>
            <w:rFonts w:ascii="Times New Roman" w:eastAsia="Times New Roman" w:hAnsi="Times New Roman"/>
            <w:color w:val="0563C1" w:themeColor="hyperlink"/>
            <w:u w:val="single"/>
          </w:rPr>
          <w:t>www.townoflutherok.com</w:t>
        </w:r>
      </w:hyperlink>
      <w:r w:rsidRPr="00A54BB9">
        <w:rPr>
          <w:rFonts w:ascii="Times New Roman" w:eastAsia="Times New Roman" w:hAnsi="Times New Roman"/>
        </w:rPr>
        <w:t>, prior to 7:00 pm.</w:t>
      </w:r>
    </w:p>
    <w:p w14:paraId="42D71FA9" w14:textId="77777777" w:rsidR="00C52575" w:rsidRPr="00C52575" w:rsidRDefault="00C52575" w:rsidP="000C0D26">
      <w:pPr>
        <w:spacing w:after="0" w:line="240" w:lineRule="auto"/>
        <w:jc w:val="both"/>
        <w:rPr>
          <w:rFonts w:ascii="Calibri" w:eastAsia="Calibri" w:hAnsi="Calibri" w:cs="Times New Roman"/>
          <w:sz w:val="24"/>
          <w:szCs w:val="24"/>
        </w:rPr>
      </w:pPr>
    </w:p>
    <w:p w14:paraId="688719FC" w14:textId="77777777" w:rsidR="006627FB" w:rsidRDefault="006627FB" w:rsidP="000C0D26">
      <w:pPr>
        <w:jc w:val="both"/>
      </w:pPr>
    </w:p>
    <w:sectPr w:rsidR="006627FB" w:rsidSect="000C0D26">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CE888" w14:textId="77777777" w:rsidR="0042063E" w:rsidRDefault="0042063E">
      <w:pPr>
        <w:spacing w:after="0" w:line="240" w:lineRule="auto"/>
      </w:pPr>
      <w:r>
        <w:separator/>
      </w:r>
    </w:p>
  </w:endnote>
  <w:endnote w:type="continuationSeparator" w:id="0">
    <w:p w14:paraId="5EAACF36" w14:textId="77777777" w:rsidR="0042063E" w:rsidRDefault="0042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70E4B" w14:textId="77777777" w:rsidR="0042063E" w:rsidRDefault="0042063E">
      <w:pPr>
        <w:spacing w:after="0" w:line="240" w:lineRule="auto"/>
      </w:pPr>
      <w:r>
        <w:separator/>
      </w:r>
    </w:p>
  </w:footnote>
  <w:footnote w:type="continuationSeparator" w:id="0">
    <w:p w14:paraId="58050DF1" w14:textId="77777777" w:rsidR="0042063E" w:rsidRDefault="00420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67B04"/>
    <w:multiLevelType w:val="hybridMultilevel"/>
    <w:tmpl w:val="AC9A0FF4"/>
    <w:lvl w:ilvl="0" w:tplc="C3FAF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52053F"/>
    <w:multiLevelType w:val="hybridMultilevel"/>
    <w:tmpl w:val="C07CD2E8"/>
    <w:lvl w:ilvl="0" w:tplc="7D441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A147CB1"/>
    <w:multiLevelType w:val="hybridMultilevel"/>
    <w:tmpl w:val="EB688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2329D"/>
    <w:multiLevelType w:val="hybridMultilevel"/>
    <w:tmpl w:val="EB26BD16"/>
    <w:lvl w:ilvl="0" w:tplc="C352ABFE">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D3C01"/>
    <w:multiLevelType w:val="hybridMultilevel"/>
    <w:tmpl w:val="45846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5"/>
    <w:rsid w:val="0007260F"/>
    <w:rsid w:val="000C0D26"/>
    <w:rsid w:val="00134221"/>
    <w:rsid w:val="002071C0"/>
    <w:rsid w:val="00210190"/>
    <w:rsid w:val="00227AE3"/>
    <w:rsid w:val="0025117C"/>
    <w:rsid w:val="00252242"/>
    <w:rsid w:val="002A03E0"/>
    <w:rsid w:val="002A1A0D"/>
    <w:rsid w:val="002C47E3"/>
    <w:rsid w:val="003D1356"/>
    <w:rsid w:val="003D33CF"/>
    <w:rsid w:val="0042063E"/>
    <w:rsid w:val="00464567"/>
    <w:rsid w:val="0049155B"/>
    <w:rsid w:val="00502AED"/>
    <w:rsid w:val="00507E83"/>
    <w:rsid w:val="005F40EC"/>
    <w:rsid w:val="006627FB"/>
    <w:rsid w:val="0069638C"/>
    <w:rsid w:val="006C57D3"/>
    <w:rsid w:val="0076569D"/>
    <w:rsid w:val="00767107"/>
    <w:rsid w:val="007C0739"/>
    <w:rsid w:val="008C48CA"/>
    <w:rsid w:val="008D3C25"/>
    <w:rsid w:val="008F5EEE"/>
    <w:rsid w:val="00991970"/>
    <w:rsid w:val="009C15A8"/>
    <w:rsid w:val="00A30FB0"/>
    <w:rsid w:val="00A54BB9"/>
    <w:rsid w:val="00AE72A1"/>
    <w:rsid w:val="00B53C8C"/>
    <w:rsid w:val="00B825AB"/>
    <w:rsid w:val="00BF310D"/>
    <w:rsid w:val="00BF34A5"/>
    <w:rsid w:val="00C31F6C"/>
    <w:rsid w:val="00C353DF"/>
    <w:rsid w:val="00C52575"/>
    <w:rsid w:val="00C60BBB"/>
    <w:rsid w:val="00CE18A6"/>
    <w:rsid w:val="00D33947"/>
    <w:rsid w:val="00E432C0"/>
    <w:rsid w:val="00FD00AF"/>
    <w:rsid w:val="00FE0C39"/>
    <w:rsid w:val="00FE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F36D"/>
  <w15:chartTrackingRefBased/>
  <w15:docId w15:val="{355EF74F-8A38-4C51-A13B-AA1D9CE5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52575"/>
    <w:rPr>
      <w:rFonts w:ascii="Calibri" w:eastAsia="Calibri" w:hAnsi="Calibri" w:cs="Times New Roman"/>
      <w:sz w:val="24"/>
      <w:szCs w:val="24"/>
    </w:rPr>
  </w:style>
  <w:style w:type="paragraph" w:styleId="Footer">
    <w:name w:val="footer"/>
    <w:basedOn w:val="Normal"/>
    <w:link w:val="Foot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52575"/>
    <w:rPr>
      <w:rFonts w:ascii="Calibri" w:eastAsia="Calibri" w:hAnsi="Calibri" w:cs="Times New Roman"/>
      <w:sz w:val="24"/>
      <w:szCs w:val="24"/>
    </w:rPr>
  </w:style>
  <w:style w:type="paragraph" w:styleId="ListParagraph">
    <w:name w:val="List Paragraph"/>
    <w:basedOn w:val="Normal"/>
    <w:uiPriority w:val="34"/>
    <w:qFormat/>
    <w:rsid w:val="005F40EC"/>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D33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2021-01-11T22:49:00Z</dcterms:created>
  <dcterms:modified xsi:type="dcterms:W3CDTF">2021-01-11T23:08:00Z</dcterms:modified>
</cp:coreProperties>
</file>