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584" w:tblpY="226"/>
        <w:tblW w:w="2811" w:type="pct"/>
        <w:tblCellMar>
          <w:left w:w="0" w:type="dxa"/>
          <w:right w:w="0" w:type="dxa"/>
        </w:tblCellMar>
        <w:tblLook w:val="04A0" w:firstRow="1" w:lastRow="0" w:firstColumn="1" w:lastColumn="0" w:noHBand="0" w:noVBand="1"/>
      </w:tblPr>
      <w:tblGrid>
        <w:gridCol w:w="5667"/>
      </w:tblGrid>
      <w:tr w:rsidR="00423FFD" w:rsidRPr="005421F7" w14:paraId="46E52A1A" w14:textId="77777777" w:rsidTr="00A239D9">
        <w:trPr>
          <w:trHeight w:val="1530"/>
        </w:trPr>
        <w:tc>
          <w:tcPr>
            <w:tcW w:w="5000" w:type="pct"/>
            <w:vAlign w:val="center"/>
          </w:tcPr>
          <w:p w14:paraId="490F845B" w14:textId="77777777" w:rsidR="00423FFD" w:rsidRPr="00445C9D" w:rsidRDefault="00423FFD" w:rsidP="00A239D9">
            <w:pPr>
              <w:tabs>
                <w:tab w:val="center" w:pos="4680"/>
                <w:tab w:val="right" w:pos="9360"/>
              </w:tabs>
              <w:spacing w:line="276" w:lineRule="auto"/>
              <w:rPr>
                <w:rFonts w:asciiTheme="minorHAnsi" w:eastAsiaTheme="minorHAnsi" w:hAnsiTheme="minorHAnsi" w:cstheme="minorBidi"/>
                <w:sz w:val="20"/>
                <w:szCs w:val="20"/>
                <w:lang w:eastAsia="ja-JP"/>
              </w:rPr>
            </w:pPr>
            <w:bookmarkStart w:id="0" w:name="_Hlk73693969"/>
            <w:r w:rsidRPr="00445C9D">
              <w:rPr>
                <w:rFonts w:asciiTheme="minorHAnsi" w:eastAsiaTheme="minorHAnsi" w:hAnsiTheme="minorHAnsi" w:cstheme="minorBidi"/>
                <w:sz w:val="20"/>
                <w:szCs w:val="20"/>
                <w:lang w:eastAsia="ja-JP"/>
              </w:rPr>
              <w:t>Herbert Keith -</w:t>
            </w:r>
            <w:r>
              <w:rPr>
                <w:rFonts w:asciiTheme="minorHAnsi" w:eastAsiaTheme="minorHAnsi" w:hAnsiTheme="minorHAnsi" w:cstheme="minorBidi"/>
                <w:sz w:val="20"/>
                <w:szCs w:val="20"/>
                <w:lang w:eastAsia="ja-JP"/>
              </w:rPr>
              <w:t xml:space="preserve"> </w:t>
            </w:r>
            <w:r w:rsidRPr="00445C9D">
              <w:rPr>
                <w:rFonts w:asciiTheme="minorHAnsi" w:eastAsiaTheme="minorHAnsi" w:hAnsiTheme="minorHAnsi" w:cstheme="minorBidi"/>
                <w:sz w:val="20"/>
                <w:szCs w:val="20"/>
                <w:lang w:eastAsia="ja-JP"/>
              </w:rPr>
              <w:t>Chairman</w:t>
            </w:r>
          </w:p>
          <w:p w14:paraId="73558520" w14:textId="77777777" w:rsidR="00423FFD" w:rsidRPr="00445C9D" w:rsidRDefault="00423FFD" w:rsidP="00A239D9">
            <w:pPr>
              <w:tabs>
                <w:tab w:val="center" w:pos="4680"/>
                <w:tab w:val="right" w:pos="9360"/>
              </w:tabs>
              <w:spacing w:line="276" w:lineRule="auto"/>
              <w:rPr>
                <w:rFonts w:asciiTheme="minorHAnsi" w:eastAsiaTheme="minorHAnsi" w:hAnsiTheme="minorHAnsi" w:cstheme="minorBidi"/>
                <w:sz w:val="20"/>
                <w:szCs w:val="20"/>
                <w:lang w:eastAsia="ja-JP"/>
              </w:rPr>
            </w:pPr>
            <w:r w:rsidRPr="00445C9D">
              <w:rPr>
                <w:rFonts w:asciiTheme="minorHAnsi" w:eastAsiaTheme="minorHAnsi" w:hAnsiTheme="minorHAnsi" w:cstheme="minorBidi"/>
                <w:sz w:val="20"/>
                <w:szCs w:val="20"/>
                <w:lang w:eastAsia="ja-JP"/>
              </w:rPr>
              <w:t xml:space="preserve">Anna Campbell </w:t>
            </w:r>
            <w:r>
              <w:rPr>
                <w:rFonts w:asciiTheme="minorHAnsi" w:eastAsiaTheme="minorHAnsi" w:hAnsiTheme="minorHAnsi" w:cstheme="minorBidi"/>
                <w:sz w:val="20"/>
                <w:szCs w:val="20"/>
                <w:lang w:eastAsia="ja-JP"/>
              </w:rPr>
              <w:t>-</w:t>
            </w:r>
            <w:r w:rsidRPr="00445C9D">
              <w:rPr>
                <w:rFonts w:asciiTheme="minorHAnsi" w:eastAsiaTheme="minorHAnsi" w:hAnsiTheme="minorHAnsi" w:cstheme="minorBidi"/>
                <w:sz w:val="20"/>
                <w:szCs w:val="20"/>
                <w:lang w:eastAsia="ja-JP"/>
              </w:rPr>
              <w:t xml:space="preserve"> Vice-Chairman </w:t>
            </w:r>
          </w:p>
          <w:p w14:paraId="32E1164F" w14:textId="77777777" w:rsidR="00423FFD" w:rsidRPr="00445C9D" w:rsidRDefault="00423FFD" w:rsidP="00A239D9">
            <w:pPr>
              <w:tabs>
                <w:tab w:val="center" w:pos="4680"/>
                <w:tab w:val="right" w:pos="9360"/>
              </w:tabs>
              <w:spacing w:line="276" w:lineRule="auto"/>
              <w:rPr>
                <w:rFonts w:asciiTheme="minorHAnsi" w:eastAsiaTheme="minorHAnsi" w:hAnsiTheme="minorHAnsi" w:cstheme="minorBidi"/>
                <w:sz w:val="20"/>
                <w:szCs w:val="20"/>
                <w:lang w:eastAsia="ja-JP"/>
              </w:rPr>
            </w:pPr>
            <w:r w:rsidRPr="00445C9D">
              <w:rPr>
                <w:rFonts w:asciiTheme="minorHAnsi" w:eastAsiaTheme="minorHAnsi" w:hAnsiTheme="minorHAnsi" w:cstheme="minorBidi"/>
                <w:sz w:val="20"/>
                <w:szCs w:val="20"/>
                <w:lang w:eastAsia="ja-JP"/>
              </w:rPr>
              <w:t>David Threatt - Member</w:t>
            </w:r>
          </w:p>
          <w:p w14:paraId="65290E32" w14:textId="2A0C54BF" w:rsidR="00423FFD" w:rsidRDefault="00423FFD" w:rsidP="00A239D9">
            <w:pPr>
              <w:tabs>
                <w:tab w:val="center" w:pos="4680"/>
                <w:tab w:val="right" w:pos="9360"/>
              </w:tabs>
              <w:spacing w:line="276" w:lineRule="auto"/>
              <w:rPr>
                <w:rFonts w:asciiTheme="minorHAnsi" w:eastAsiaTheme="minorHAnsi" w:hAnsiTheme="minorHAnsi" w:cstheme="minorBidi"/>
                <w:sz w:val="20"/>
                <w:szCs w:val="20"/>
                <w:lang w:eastAsia="ja-JP"/>
              </w:rPr>
            </w:pPr>
            <w:r w:rsidRPr="00445C9D">
              <w:rPr>
                <w:rFonts w:asciiTheme="minorHAnsi" w:eastAsiaTheme="minorHAnsi" w:hAnsiTheme="minorHAnsi" w:cstheme="minorBidi"/>
                <w:sz w:val="20"/>
                <w:szCs w:val="20"/>
                <w:lang w:eastAsia="ja-JP"/>
              </w:rPr>
              <w:t xml:space="preserve">Jason Roach </w:t>
            </w:r>
            <w:r>
              <w:rPr>
                <w:rFonts w:asciiTheme="minorHAnsi" w:eastAsiaTheme="minorHAnsi" w:hAnsiTheme="minorHAnsi" w:cstheme="minorBidi"/>
                <w:sz w:val="20"/>
                <w:szCs w:val="20"/>
                <w:lang w:eastAsia="ja-JP"/>
              </w:rPr>
              <w:t>–</w:t>
            </w:r>
            <w:r w:rsidRPr="00445C9D">
              <w:rPr>
                <w:rFonts w:asciiTheme="minorHAnsi" w:eastAsiaTheme="minorHAnsi" w:hAnsiTheme="minorHAnsi" w:cstheme="minorBidi"/>
                <w:sz w:val="20"/>
                <w:szCs w:val="20"/>
                <w:lang w:eastAsia="ja-JP"/>
              </w:rPr>
              <w:t xml:space="preserve"> Member</w:t>
            </w:r>
          </w:p>
          <w:p w14:paraId="0021ADF1" w14:textId="6B593B14" w:rsidR="00423FFD" w:rsidRPr="00445C9D" w:rsidRDefault="00423FFD" w:rsidP="00A239D9">
            <w:pPr>
              <w:tabs>
                <w:tab w:val="center" w:pos="4680"/>
                <w:tab w:val="right" w:pos="9360"/>
              </w:tabs>
              <w:spacing w:line="276" w:lineRule="auto"/>
              <w:rPr>
                <w:rFonts w:asciiTheme="minorHAnsi" w:eastAsiaTheme="minorHAnsi" w:hAnsiTheme="minorHAnsi" w:cstheme="minorBidi"/>
                <w:sz w:val="20"/>
                <w:szCs w:val="20"/>
                <w:lang w:eastAsia="ja-JP"/>
              </w:rPr>
            </w:pPr>
            <w:r>
              <w:rPr>
                <w:rFonts w:asciiTheme="minorHAnsi" w:eastAsiaTheme="minorHAnsi" w:hAnsiTheme="minorHAnsi" w:cstheme="minorBidi"/>
                <w:sz w:val="20"/>
                <w:szCs w:val="20"/>
                <w:lang w:eastAsia="ja-JP"/>
              </w:rPr>
              <w:t>Trandy Langston – Interim Member</w:t>
            </w:r>
            <w:r w:rsidRPr="00445C9D">
              <w:rPr>
                <w:rFonts w:asciiTheme="minorHAnsi" w:eastAsiaTheme="minorHAnsi" w:hAnsiTheme="minorHAnsi" w:cstheme="minorBidi"/>
                <w:sz w:val="20"/>
                <w:szCs w:val="20"/>
                <w:lang w:eastAsia="ja-JP"/>
              </w:rPr>
              <w:t xml:space="preserve"> </w:t>
            </w:r>
          </w:p>
          <w:p w14:paraId="271AB6D7" w14:textId="77777777" w:rsidR="00423FFD" w:rsidRPr="005421F7" w:rsidRDefault="00423FFD" w:rsidP="00A239D9">
            <w:pPr>
              <w:tabs>
                <w:tab w:val="center" w:pos="4680"/>
                <w:tab w:val="right" w:pos="9360"/>
              </w:tabs>
              <w:spacing w:line="276" w:lineRule="auto"/>
              <w:rPr>
                <w:rFonts w:asciiTheme="minorHAnsi" w:eastAsiaTheme="minorHAnsi" w:hAnsiTheme="minorHAnsi" w:cstheme="minorBidi"/>
                <w:sz w:val="22"/>
                <w:szCs w:val="22"/>
                <w:lang w:eastAsia="ja-JP"/>
              </w:rPr>
            </w:pPr>
            <w:r>
              <w:rPr>
                <w:rFonts w:asciiTheme="minorHAnsi" w:eastAsiaTheme="minorHAnsi" w:hAnsiTheme="minorHAnsi" w:cstheme="minorBidi"/>
                <w:sz w:val="20"/>
                <w:szCs w:val="20"/>
                <w:lang w:eastAsia="ja-JP"/>
              </w:rPr>
              <w:t>Joshua Rowton – Board Liaison</w:t>
            </w:r>
            <w:bookmarkEnd w:id="0"/>
          </w:p>
        </w:tc>
      </w:tr>
    </w:tbl>
    <w:p w14:paraId="226295F1" w14:textId="3D37C8A0" w:rsidR="00D04B9C" w:rsidRDefault="00423FFD" w:rsidP="00423FFD">
      <w:pPr>
        <w:rPr>
          <w:rFonts w:ascii="Times New Roman" w:hAnsi="Times New Roman"/>
          <w:b/>
          <w:sz w:val="28"/>
          <w:szCs w:val="28"/>
        </w:rPr>
      </w:pPr>
      <w:r>
        <w:rPr>
          <w:rFonts w:ascii="Times New Roman" w:hAnsi="Times New Roman"/>
          <w:b/>
          <w:sz w:val="28"/>
          <w:szCs w:val="28"/>
        </w:rPr>
        <w:t xml:space="preserve">                   </w:t>
      </w:r>
      <w:r>
        <w:rPr>
          <w:noProof/>
        </w:rPr>
        <w:drawing>
          <wp:inline distT="0" distB="0" distL="0" distR="0" wp14:anchorId="201879F1" wp14:editId="660AE7E4">
            <wp:extent cx="1953555" cy="131254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955525" cy="1313869"/>
                    </a:xfrm>
                    <a:prstGeom prst="rect">
                      <a:avLst/>
                    </a:prstGeom>
                  </pic:spPr>
                </pic:pic>
              </a:graphicData>
            </a:graphic>
          </wp:inline>
        </w:drawing>
      </w:r>
    </w:p>
    <w:p w14:paraId="1E40D984" w14:textId="77777777" w:rsidR="00423FFD" w:rsidRDefault="00423FFD" w:rsidP="00D04B9C">
      <w:pPr>
        <w:jc w:val="center"/>
        <w:rPr>
          <w:rFonts w:ascii="Times New Roman" w:hAnsi="Times New Roman"/>
          <w:b/>
          <w:sz w:val="28"/>
          <w:szCs w:val="28"/>
        </w:rPr>
      </w:pPr>
    </w:p>
    <w:p w14:paraId="3B61686D" w14:textId="79402CBB" w:rsidR="00D04B9C" w:rsidRDefault="00D04B9C" w:rsidP="00D04B9C">
      <w:pPr>
        <w:jc w:val="center"/>
        <w:rPr>
          <w:rFonts w:ascii="Times New Roman" w:hAnsi="Times New Roman"/>
          <w:b/>
          <w:sz w:val="28"/>
          <w:szCs w:val="28"/>
        </w:rPr>
      </w:pPr>
      <w:r>
        <w:rPr>
          <w:rFonts w:ascii="Times New Roman" w:hAnsi="Times New Roman"/>
          <w:b/>
          <w:sz w:val="28"/>
          <w:szCs w:val="28"/>
        </w:rPr>
        <w:t>PLANNING COMMISSION FOR THE TOWN OF LUTHER</w:t>
      </w:r>
    </w:p>
    <w:p w14:paraId="22EFF75D" w14:textId="02466C40" w:rsidR="00D04B9C" w:rsidRPr="00D04B9C" w:rsidRDefault="00D04B9C" w:rsidP="00D04B9C">
      <w:pPr>
        <w:pStyle w:val="ListParagraph"/>
        <w:ind w:left="0"/>
        <w:jc w:val="center"/>
        <w:rPr>
          <w:rFonts w:ascii="Times New Roman" w:hAnsi="Times New Roman"/>
          <w:b/>
          <w:bCs/>
          <w:sz w:val="28"/>
          <w:szCs w:val="28"/>
        </w:rPr>
      </w:pPr>
      <w:r w:rsidRPr="00D04B9C">
        <w:rPr>
          <w:rFonts w:ascii="Times New Roman" w:hAnsi="Times New Roman"/>
          <w:b/>
          <w:bCs/>
          <w:sz w:val="28"/>
          <w:szCs w:val="28"/>
        </w:rPr>
        <w:t xml:space="preserve">MONDAY, </w:t>
      </w:r>
      <w:r w:rsidR="000A7288">
        <w:rPr>
          <w:rFonts w:ascii="Times New Roman" w:hAnsi="Times New Roman"/>
          <w:b/>
          <w:bCs/>
          <w:sz w:val="28"/>
          <w:szCs w:val="28"/>
        </w:rPr>
        <w:t>JUNE 7</w:t>
      </w:r>
      <w:r w:rsidRPr="00D04B9C">
        <w:rPr>
          <w:rFonts w:ascii="Times New Roman" w:hAnsi="Times New Roman"/>
          <w:b/>
          <w:bCs/>
          <w:sz w:val="28"/>
          <w:szCs w:val="28"/>
        </w:rPr>
        <w:t>, 2021, 7:00 PM</w:t>
      </w:r>
    </w:p>
    <w:p w14:paraId="148E6235" w14:textId="77777777" w:rsidR="00C77EB9" w:rsidRDefault="00D04B9C" w:rsidP="00C77EB9">
      <w:pPr>
        <w:pStyle w:val="ListParagraph"/>
        <w:ind w:left="0"/>
        <w:jc w:val="center"/>
        <w:rPr>
          <w:rFonts w:ascii="Times New Roman" w:hAnsi="Times New Roman"/>
          <w:b/>
          <w:bCs/>
          <w:sz w:val="28"/>
          <w:szCs w:val="28"/>
        </w:rPr>
      </w:pPr>
      <w:r w:rsidRPr="00D04B9C">
        <w:rPr>
          <w:rFonts w:ascii="Times New Roman" w:hAnsi="Times New Roman"/>
          <w:b/>
          <w:bCs/>
          <w:sz w:val="28"/>
          <w:szCs w:val="28"/>
        </w:rPr>
        <w:t>TOWN HALL, 108 S MAIN, LUTHER, OK 73054</w:t>
      </w:r>
    </w:p>
    <w:p w14:paraId="62701A3E" w14:textId="77777777" w:rsidR="00C77EB9" w:rsidRDefault="00C77EB9" w:rsidP="00C77EB9">
      <w:pPr>
        <w:pStyle w:val="ListParagraph"/>
        <w:ind w:left="0"/>
        <w:jc w:val="center"/>
        <w:rPr>
          <w:rFonts w:ascii="Times New Roman" w:hAnsi="Times New Roman"/>
          <w:b/>
          <w:bCs/>
          <w:sz w:val="28"/>
          <w:szCs w:val="28"/>
        </w:rPr>
      </w:pPr>
    </w:p>
    <w:p w14:paraId="4C3519EC" w14:textId="355A40AE" w:rsidR="00D04B9C" w:rsidRPr="00FA3216" w:rsidRDefault="00D04B9C" w:rsidP="00C77EB9">
      <w:pPr>
        <w:pStyle w:val="ListParagraph"/>
        <w:ind w:left="0"/>
        <w:jc w:val="center"/>
        <w:rPr>
          <w:rFonts w:ascii="Times New Roman" w:hAnsi="Times New Roman"/>
          <w:b/>
          <w:sz w:val="32"/>
          <w:szCs w:val="32"/>
        </w:rPr>
      </w:pPr>
      <w:r w:rsidRPr="00FA3216">
        <w:rPr>
          <w:rFonts w:ascii="Times New Roman" w:hAnsi="Times New Roman"/>
          <w:b/>
          <w:sz w:val="32"/>
          <w:szCs w:val="32"/>
        </w:rPr>
        <w:t>PUBLIC HEARING AND REGULAR MEETING AGENDA</w:t>
      </w:r>
    </w:p>
    <w:p w14:paraId="1F00B505" w14:textId="29561A29" w:rsidR="00D04B9C" w:rsidRDefault="00D04B9C" w:rsidP="00D04B9C">
      <w:pPr>
        <w:pStyle w:val="ListParagraph"/>
        <w:jc w:val="center"/>
        <w:rPr>
          <w:rFonts w:ascii="Times New Roman" w:hAnsi="Times New Roman"/>
          <w:b/>
          <w:sz w:val="26"/>
          <w:szCs w:val="26"/>
        </w:rPr>
      </w:pPr>
    </w:p>
    <w:p w14:paraId="21EB5CAC" w14:textId="77777777" w:rsidR="00D04B9C" w:rsidRDefault="00D04B9C" w:rsidP="00D04B9C">
      <w:pPr>
        <w:pStyle w:val="ListParagraph"/>
        <w:rPr>
          <w:rFonts w:ascii="Times New Roman" w:hAnsi="Times New Roman"/>
          <w:b/>
          <w:sz w:val="26"/>
          <w:szCs w:val="26"/>
        </w:rPr>
      </w:pPr>
    </w:p>
    <w:p w14:paraId="5D4EFC10" w14:textId="77777777" w:rsidR="00D04B9C" w:rsidRPr="00B96AD3" w:rsidRDefault="00D04B9C" w:rsidP="00FA3216">
      <w:pPr>
        <w:widowControl w:val="0"/>
        <w:numPr>
          <w:ilvl w:val="0"/>
          <w:numId w:val="1"/>
        </w:numPr>
        <w:autoSpaceDE w:val="0"/>
        <w:autoSpaceDN w:val="0"/>
        <w:adjustRightInd w:val="0"/>
        <w:ind w:left="360"/>
        <w:contextualSpacing/>
        <w:jc w:val="both"/>
        <w:rPr>
          <w:rFonts w:ascii="Times New Roman" w:eastAsia="Times New Roman" w:hAnsi="Times New Roman"/>
          <w:bCs/>
        </w:rPr>
      </w:pPr>
      <w:r w:rsidRPr="00B96AD3">
        <w:rPr>
          <w:rFonts w:ascii="Times New Roman" w:eastAsia="Times New Roman" w:hAnsi="Times New Roman"/>
          <w:bCs/>
        </w:rPr>
        <w:t>Call to order.</w:t>
      </w:r>
    </w:p>
    <w:p w14:paraId="3A28D9E3" w14:textId="77777777" w:rsidR="00D04B9C" w:rsidRPr="00B96AD3" w:rsidRDefault="00D04B9C" w:rsidP="00FA3216">
      <w:pPr>
        <w:widowControl w:val="0"/>
        <w:numPr>
          <w:ilvl w:val="0"/>
          <w:numId w:val="1"/>
        </w:numPr>
        <w:autoSpaceDE w:val="0"/>
        <w:autoSpaceDN w:val="0"/>
        <w:adjustRightInd w:val="0"/>
        <w:ind w:left="360"/>
        <w:contextualSpacing/>
        <w:jc w:val="both"/>
        <w:rPr>
          <w:rFonts w:ascii="Times New Roman" w:eastAsia="Times New Roman" w:hAnsi="Times New Roman"/>
          <w:bCs/>
        </w:rPr>
      </w:pPr>
      <w:r w:rsidRPr="00B96AD3">
        <w:rPr>
          <w:rFonts w:ascii="Times New Roman" w:eastAsia="Times New Roman" w:hAnsi="Times New Roman"/>
          <w:bCs/>
        </w:rPr>
        <w:t>Pledge of Allegiance.</w:t>
      </w:r>
    </w:p>
    <w:p w14:paraId="4C3BBEC4" w14:textId="77777777" w:rsidR="00D04B9C" w:rsidRPr="00B96AD3" w:rsidRDefault="00D04B9C" w:rsidP="00FA3216">
      <w:pPr>
        <w:widowControl w:val="0"/>
        <w:numPr>
          <w:ilvl w:val="0"/>
          <w:numId w:val="1"/>
        </w:numPr>
        <w:autoSpaceDE w:val="0"/>
        <w:autoSpaceDN w:val="0"/>
        <w:adjustRightInd w:val="0"/>
        <w:ind w:left="360"/>
        <w:contextualSpacing/>
        <w:jc w:val="both"/>
        <w:rPr>
          <w:rFonts w:ascii="Times New Roman" w:eastAsia="Times New Roman" w:hAnsi="Times New Roman"/>
          <w:bCs/>
        </w:rPr>
      </w:pPr>
      <w:r w:rsidRPr="00B96AD3">
        <w:rPr>
          <w:rFonts w:ascii="Times New Roman" w:eastAsia="Times New Roman" w:hAnsi="Times New Roman"/>
          <w:bCs/>
        </w:rPr>
        <w:t>Roll Call.</w:t>
      </w:r>
    </w:p>
    <w:p w14:paraId="2B125539" w14:textId="7084CDAC" w:rsidR="00D04B9C" w:rsidRPr="00B96AD3" w:rsidRDefault="00D04B9C" w:rsidP="00FA3216">
      <w:pPr>
        <w:widowControl w:val="0"/>
        <w:numPr>
          <w:ilvl w:val="0"/>
          <w:numId w:val="1"/>
        </w:numPr>
        <w:autoSpaceDE w:val="0"/>
        <w:autoSpaceDN w:val="0"/>
        <w:adjustRightInd w:val="0"/>
        <w:ind w:left="360"/>
        <w:contextualSpacing/>
        <w:rPr>
          <w:rFonts w:ascii="Times New Roman" w:eastAsia="Times New Roman" w:hAnsi="Times New Roman"/>
          <w:bCs/>
        </w:rPr>
      </w:pPr>
      <w:r w:rsidRPr="00B96AD3">
        <w:rPr>
          <w:rFonts w:ascii="Times New Roman" w:eastAsia="Times New Roman" w:hAnsi="Times New Roman"/>
          <w:bCs/>
        </w:rPr>
        <w:t>Determination of a quorum.</w:t>
      </w:r>
    </w:p>
    <w:p w14:paraId="31D321B7" w14:textId="21B185AB" w:rsidR="00C77EB9" w:rsidRPr="00B96AD3" w:rsidRDefault="00C77EB9" w:rsidP="00FA3216">
      <w:pPr>
        <w:widowControl w:val="0"/>
        <w:numPr>
          <w:ilvl w:val="0"/>
          <w:numId w:val="1"/>
        </w:numPr>
        <w:autoSpaceDE w:val="0"/>
        <w:autoSpaceDN w:val="0"/>
        <w:adjustRightInd w:val="0"/>
        <w:ind w:left="360"/>
        <w:contextualSpacing/>
        <w:rPr>
          <w:rFonts w:ascii="Times New Roman" w:eastAsia="Times New Roman" w:hAnsi="Times New Roman"/>
          <w:bCs/>
        </w:rPr>
      </w:pPr>
      <w:r w:rsidRPr="00B96AD3">
        <w:rPr>
          <w:rFonts w:ascii="Times New Roman" w:eastAsia="Times New Roman" w:hAnsi="Times New Roman"/>
          <w:bCs/>
        </w:rPr>
        <w:t xml:space="preserve">Approval of </w:t>
      </w:r>
      <w:r w:rsidR="00256BFC">
        <w:rPr>
          <w:rFonts w:ascii="Times New Roman" w:eastAsia="Times New Roman" w:hAnsi="Times New Roman"/>
          <w:bCs/>
        </w:rPr>
        <w:t xml:space="preserve">minutes of </w:t>
      </w:r>
      <w:r w:rsidR="000A7288" w:rsidRPr="00B96AD3">
        <w:rPr>
          <w:rFonts w:ascii="Times New Roman" w:eastAsia="Times New Roman" w:hAnsi="Times New Roman"/>
          <w:bCs/>
        </w:rPr>
        <w:t>May 10</w:t>
      </w:r>
      <w:r w:rsidRPr="00B96AD3">
        <w:rPr>
          <w:rFonts w:ascii="Times New Roman" w:eastAsia="Times New Roman" w:hAnsi="Times New Roman"/>
          <w:bCs/>
        </w:rPr>
        <w:t>, 2021</w:t>
      </w:r>
      <w:r w:rsidR="00256BFC">
        <w:rPr>
          <w:rFonts w:ascii="Times New Roman" w:eastAsia="Times New Roman" w:hAnsi="Times New Roman"/>
          <w:bCs/>
        </w:rPr>
        <w:t>.</w:t>
      </w:r>
    </w:p>
    <w:p w14:paraId="795C3462" w14:textId="77777777" w:rsidR="00D04B9C" w:rsidRDefault="00D04B9C" w:rsidP="00FA3216">
      <w:pPr>
        <w:widowControl w:val="0"/>
        <w:autoSpaceDE w:val="0"/>
        <w:autoSpaceDN w:val="0"/>
        <w:adjustRightInd w:val="0"/>
        <w:ind w:left="360" w:hanging="360"/>
        <w:contextualSpacing/>
        <w:rPr>
          <w:rFonts w:ascii="Times New Roman" w:eastAsia="Times New Roman" w:hAnsi="Times New Roman"/>
          <w:b/>
        </w:rPr>
      </w:pPr>
    </w:p>
    <w:p w14:paraId="415636E9" w14:textId="316CE68C" w:rsidR="00317B06" w:rsidRPr="00317B06" w:rsidRDefault="00D04B9C" w:rsidP="00317B06">
      <w:pPr>
        <w:pStyle w:val="NoSpacing"/>
        <w:numPr>
          <w:ilvl w:val="0"/>
          <w:numId w:val="1"/>
        </w:numPr>
        <w:ind w:left="360"/>
        <w:jc w:val="both"/>
        <w:rPr>
          <w:rFonts w:ascii="Times New Roman" w:hAnsi="Times New Roman"/>
          <w:sz w:val="24"/>
          <w:szCs w:val="24"/>
          <w:lang w:eastAsia="ja-JP"/>
        </w:rPr>
      </w:pPr>
      <w:r w:rsidRPr="00B96AD3">
        <w:rPr>
          <w:rFonts w:ascii="Times New Roman" w:eastAsia="Times New Roman" w:hAnsi="Times New Roman"/>
          <w:sz w:val="24"/>
          <w:szCs w:val="24"/>
        </w:rPr>
        <w:t>A PUBLIC HEARING</w:t>
      </w:r>
      <w:r w:rsidRPr="00317B06">
        <w:rPr>
          <w:rFonts w:ascii="Times New Roman" w:eastAsia="Times New Roman" w:hAnsi="Times New Roman"/>
          <w:b/>
          <w:bCs/>
          <w:sz w:val="24"/>
          <w:szCs w:val="24"/>
        </w:rPr>
        <w:t xml:space="preserve"> </w:t>
      </w:r>
      <w:r w:rsidR="00317B06" w:rsidRPr="00317B06">
        <w:rPr>
          <w:rFonts w:ascii="Times New Roman" w:hAnsi="Times New Roman"/>
          <w:sz w:val="24"/>
          <w:szCs w:val="24"/>
          <w:lang w:eastAsia="ja-JP"/>
        </w:rPr>
        <w:t>to consider an application for a Specific Use Permit for property generally located at 350 North Ash St, Luther, Oklahoma, 73054, for purposes of a Commercial Marijuana Growth Facility.  The property is currently zoned B, Business, and the legal description is as follows:</w:t>
      </w:r>
    </w:p>
    <w:p w14:paraId="3F301D53" w14:textId="77777777" w:rsidR="00B96AD3" w:rsidRDefault="00B96AD3" w:rsidP="00B96AD3">
      <w:pPr>
        <w:pStyle w:val="ListParagraph"/>
        <w:ind w:left="360" w:right="360" w:firstLine="360"/>
        <w:jc w:val="both"/>
        <w:rPr>
          <w:rFonts w:ascii="Times New Roman" w:eastAsiaTheme="minorHAnsi" w:hAnsi="Times New Roman"/>
          <w:lang w:eastAsia="ja-JP"/>
        </w:rPr>
      </w:pPr>
    </w:p>
    <w:p w14:paraId="234AE08E" w14:textId="71C57540" w:rsidR="00317B06" w:rsidRPr="00317B06" w:rsidRDefault="00317B06" w:rsidP="00256BFC">
      <w:pPr>
        <w:pStyle w:val="ListParagraph"/>
        <w:ind w:left="360" w:right="360"/>
        <w:jc w:val="both"/>
        <w:rPr>
          <w:rFonts w:ascii="Times New Roman" w:eastAsiaTheme="minorHAnsi" w:hAnsi="Times New Roman"/>
          <w:lang w:eastAsia="ja-JP"/>
        </w:rPr>
      </w:pPr>
      <w:r w:rsidRPr="00317B06">
        <w:rPr>
          <w:rFonts w:ascii="Times New Roman" w:eastAsiaTheme="minorHAnsi" w:hAnsi="Times New Roman"/>
          <w:lang w:eastAsia="ja-JP"/>
        </w:rPr>
        <w:t>Part of Tract A, School Land Addition, according to the plat recorded in Book 17 of Plats, page 18, as platted in part of the Northwest Quarter of Section 27, Township 14 North, Range 1 East of the Indian Meridian, Oklahoma County, Oklahoma, more particularly described as follows:</w:t>
      </w:r>
    </w:p>
    <w:p w14:paraId="0A956C86" w14:textId="31480779" w:rsidR="00317B06" w:rsidRPr="00317B06" w:rsidRDefault="00317B06" w:rsidP="00B96AD3">
      <w:pPr>
        <w:pStyle w:val="ListParagraph"/>
        <w:ind w:left="360" w:right="360"/>
        <w:jc w:val="both"/>
        <w:rPr>
          <w:rFonts w:ascii="Times New Roman" w:eastAsiaTheme="minorHAnsi" w:hAnsi="Times New Roman"/>
          <w:lang w:eastAsia="ja-JP"/>
        </w:rPr>
      </w:pPr>
      <w:r w:rsidRPr="00317B06">
        <w:rPr>
          <w:rFonts w:ascii="Times New Roman" w:eastAsiaTheme="minorHAnsi" w:hAnsi="Times New Roman"/>
          <w:lang w:eastAsia="ja-JP"/>
        </w:rPr>
        <w:t>COMMENCING AT THE NORTHWEST CORNER OF SAID TRACT A; THENCE SOUTH 00°25’22” WEST ALONG THE WEST LINE OF SAID TRACT A, A DISTANCE OF 467.23 FEET TO THE POINT OF BEGINNING; THENCE NORTH 10°04’15” EAST A DISTANCE OF 101.44 FEET; THENCE NORTH 03°17’07” EAST A DISTANCE OF 23.93 FEET; THENCE SOUTH 89°58’14” EAST PARALLEL WITH THE NORTH LINE OF SAID NORTHEST QUARTER A DISTANCE OF 280.60 FEET; THENCE SOUTH 00°01’46” WEST A DISTANCE OF 175.62 FEET; THENCE NORTH 89°58’14” WEST PARALLEL WITH THE NORTH LINE OF SAID NORTHWEST QUARTER A DISTANCE OF 300.00 FEET TO A POINT ON THE 33 FOOT STATUTORY RIGHT OF WAY; THENCE NORTH 00°25’22” EAST ALONG SAID RIGHT OF WAY A DISTANCE OF 51.84 FEET TO THE POINT OF BEGINNING.</w:t>
      </w:r>
    </w:p>
    <w:p w14:paraId="2605562E" w14:textId="77777777" w:rsidR="00317B06" w:rsidRPr="00317B06" w:rsidRDefault="00317B06" w:rsidP="00317B06">
      <w:pPr>
        <w:pStyle w:val="ListParagraph"/>
        <w:rPr>
          <w:rFonts w:ascii="Times New Roman" w:eastAsiaTheme="minorHAnsi" w:hAnsi="Times New Roman"/>
          <w:lang w:eastAsia="ja-JP"/>
        </w:rPr>
      </w:pPr>
    </w:p>
    <w:p w14:paraId="434457CF" w14:textId="3ABD280C" w:rsidR="00317B06" w:rsidRPr="00256BFC" w:rsidRDefault="00317B06" w:rsidP="00317B06">
      <w:pPr>
        <w:pStyle w:val="ListParagraph"/>
        <w:numPr>
          <w:ilvl w:val="0"/>
          <w:numId w:val="1"/>
        </w:numPr>
        <w:ind w:left="360"/>
        <w:jc w:val="both"/>
        <w:rPr>
          <w:rFonts w:ascii="Times New Roman" w:eastAsiaTheme="minorHAnsi" w:hAnsi="Times New Roman"/>
          <w:bCs/>
        </w:rPr>
      </w:pPr>
      <w:r w:rsidRPr="00B96AD3">
        <w:rPr>
          <w:rFonts w:ascii="Times New Roman" w:eastAsia="Times New Roman" w:hAnsi="Times New Roman"/>
          <w:bCs/>
        </w:rPr>
        <w:t>A PUBLIC HEARING</w:t>
      </w:r>
      <w:r w:rsidRPr="00317B06">
        <w:rPr>
          <w:rFonts w:ascii="Times New Roman" w:eastAsia="Times New Roman" w:hAnsi="Times New Roman"/>
          <w:b/>
        </w:rPr>
        <w:t xml:space="preserve"> </w:t>
      </w:r>
      <w:r w:rsidRPr="00317B06">
        <w:rPr>
          <w:rFonts w:ascii="Times New Roman" w:eastAsiaTheme="minorHAnsi" w:hAnsi="Times New Roman"/>
        </w:rPr>
        <w:t xml:space="preserve">to consider </w:t>
      </w:r>
      <w:r w:rsidR="00B96AD3">
        <w:rPr>
          <w:rFonts w:ascii="Times New Roman" w:eastAsiaTheme="minorHAnsi" w:hAnsi="Times New Roman"/>
        </w:rPr>
        <w:t xml:space="preserve">recommending to the Town of Luther Board of Trustees, </w:t>
      </w:r>
      <w:r w:rsidRPr="00317B06">
        <w:rPr>
          <w:rFonts w:ascii="Times New Roman" w:eastAsiaTheme="minorHAnsi" w:hAnsi="Times New Roman"/>
        </w:rPr>
        <w:t>adopt</w:t>
      </w:r>
      <w:r w:rsidR="00B96AD3">
        <w:rPr>
          <w:rFonts w:ascii="Times New Roman" w:eastAsiaTheme="minorHAnsi" w:hAnsi="Times New Roman"/>
        </w:rPr>
        <w:t>ion of</w:t>
      </w:r>
      <w:r w:rsidRPr="00317B06">
        <w:rPr>
          <w:rFonts w:ascii="Times New Roman" w:eastAsiaTheme="minorHAnsi" w:hAnsi="Times New Roman"/>
        </w:rPr>
        <w:t xml:space="preserve"> an Ordinance </w:t>
      </w:r>
      <w:r w:rsidR="00256BFC">
        <w:rPr>
          <w:rFonts w:ascii="Times New Roman" w:eastAsiaTheme="minorHAnsi" w:hAnsi="Times New Roman"/>
        </w:rPr>
        <w:t xml:space="preserve">of the Town of Luther, Oklahoma, </w:t>
      </w:r>
      <w:r w:rsidRPr="00317B06">
        <w:rPr>
          <w:rFonts w:ascii="Times New Roman" w:eastAsia="Times New Roman" w:hAnsi="Times New Roman"/>
          <w:bCs/>
          <w:color w:val="262626"/>
        </w:rPr>
        <w:t>amending article F. “SPECIFIC USE PERMITS,” section 12-252 “Specific Use List,” which establishes a list of allowable uses by removing short-term rentals from the list of allowable uses.</w:t>
      </w:r>
    </w:p>
    <w:p w14:paraId="05B6370B" w14:textId="77777777" w:rsidR="00256BFC" w:rsidRPr="00256BFC" w:rsidRDefault="00256BFC" w:rsidP="00256BFC">
      <w:pPr>
        <w:jc w:val="both"/>
        <w:rPr>
          <w:rFonts w:ascii="Times New Roman" w:eastAsiaTheme="minorHAnsi" w:hAnsi="Times New Roman"/>
          <w:bCs/>
        </w:rPr>
      </w:pPr>
    </w:p>
    <w:p w14:paraId="587F72BD" w14:textId="6D373B16" w:rsidR="00317B06" w:rsidRPr="00317B06" w:rsidRDefault="00317B06" w:rsidP="00317B06">
      <w:pPr>
        <w:pStyle w:val="ListParagraph"/>
        <w:numPr>
          <w:ilvl w:val="0"/>
          <w:numId w:val="1"/>
        </w:numPr>
        <w:ind w:left="360"/>
        <w:jc w:val="both"/>
        <w:rPr>
          <w:rFonts w:ascii="Times New Roman" w:eastAsiaTheme="minorHAnsi" w:hAnsi="Times New Roman"/>
        </w:rPr>
      </w:pPr>
      <w:r w:rsidRPr="00E75CCD">
        <w:rPr>
          <w:rFonts w:ascii="Times New Roman" w:eastAsia="Times New Roman" w:hAnsi="Times New Roman"/>
          <w:bCs/>
        </w:rPr>
        <w:lastRenderedPageBreak/>
        <w:t>A PUBLIC HEARING</w:t>
      </w:r>
      <w:r w:rsidRPr="00317B06">
        <w:rPr>
          <w:rFonts w:ascii="Times New Roman" w:eastAsia="Times New Roman" w:hAnsi="Times New Roman"/>
          <w:b/>
        </w:rPr>
        <w:t xml:space="preserve"> </w:t>
      </w:r>
      <w:r w:rsidRPr="00317B06">
        <w:rPr>
          <w:rFonts w:ascii="Times New Roman" w:eastAsiaTheme="minorHAnsi" w:hAnsi="Times New Roman"/>
        </w:rPr>
        <w:t xml:space="preserve">to consider </w:t>
      </w:r>
      <w:r w:rsidR="00B96AD3">
        <w:rPr>
          <w:rFonts w:ascii="Times New Roman" w:eastAsiaTheme="minorHAnsi" w:hAnsi="Times New Roman"/>
        </w:rPr>
        <w:t xml:space="preserve">a recommendation to the Town Board of Trustees, to </w:t>
      </w:r>
      <w:r w:rsidRPr="00317B06">
        <w:rPr>
          <w:rFonts w:ascii="Times New Roman" w:eastAsiaTheme="minorHAnsi" w:hAnsi="Times New Roman"/>
        </w:rPr>
        <w:t xml:space="preserve">adopt an Ordinance </w:t>
      </w:r>
      <w:r w:rsidRPr="00317B06">
        <w:rPr>
          <w:rFonts w:ascii="Times New Roman" w:eastAsiaTheme="minorHAnsi" w:hAnsi="Times New Roman"/>
          <w:bCs/>
          <w:color w:val="262626"/>
        </w:rPr>
        <w:t>of the Town of Luther, Oklahoma, adding article G. “Short-term Rentals,” to the Luther Code of Ordinances, and specifically adding section 12-260, “definitions;” adding section 12-261, “permitted districts,” which identifies the districts that allow short-term rentals; adding section 12-262, “license required; compliance with applicable codes,” which requires a license and compliance with Town of Luther codes; adding section 12-263, “application form and process;” adding section 12-264, “suspension, revocation, notice, hearing and complaint process;” adding section 12-265, “applicability of covenants and deed restrictions; adding section 12-266, “penalty;”</w:t>
      </w:r>
    </w:p>
    <w:p w14:paraId="2AB314F1" w14:textId="77777777" w:rsidR="00FA3216" w:rsidRPr="00317B06" w:rsidRDefault="00FA3216" w:rsidP="00317B06">
      <w:pPr>
        <w:pStyle w:val="ListParagraph"/>
        <w:ind w:left="360"/>
        <w:jc w:val="both"/>
        <w:rPr>
          <w:rFonts w:ascii="Times New Roman" w:eastAsia="Times New Roman" w:hAnsi="Times New Roman"/>
        </w:rPr>
      </w:pPr>
    </w:p>
    <w:p w14:paraId="19C97A14" w14:textId="77777777" w:rsidR="00CA2461" w:rsidRPr="00317B06" w:rsidRDefault="00CA2461" w:rsidP="00317B06">
      <w:pPr>
        <w:pStyle w:val="ListParagraph"/>
        <w:numPr>
          <w:ilvl w:val="0"/>
          <w:numId w:val="1"/>
        </w:numPr>
        <w:ind w:left="360"/>
        <w:jc w:val="both"/>
        <w:rPr>
          <w:rFonts w:ascii="Times New Roman" w:eastAsia="Times New Roman" w:hAnsi="Times New Roman"/>
        </w:rPr>
      </w:pPr>
      <w:bookmarkStart w:id="1" w:name="_Hlk71289898"/>
      <w:r w:rsidRPr="00317B06">
        <w:rPr>
          <w:rFonts w:ascii="Times New Roman" w:eastAsia="Times New Roman" w:hAnsi="Times New Roman"/>
          <w:bCs/>
          <w:color w:val="262626"/>
        </w:rPr>
        <w:t xml:space="preserve">Consideration, discussion and possible action </w:t>
      </w:r>
      <w:bookmarkEnd w:id="1"/>
      <w:r w:rsidRPr="00317B06">
        <w:rPr>
          <w:rFonts w:ascii="Times New Roman" w:eastAsia="Times New Roman" w:hAnsi="Times New Roman"/>
          <w:bCs/>
          <w:color w:val="262626"/>
        </w:rPr>
        <w:t>to create written criteria for a Specific Use Permit as related to multiple single-family residences on agricultural tracts.</w:t>
      </w:r>
    </w:p>
    <w:p w14:paraId="2D4FAB64" w14:textId="77777777" w:rsidR="00D04B9C" w:rsidRPr="00317B06" w:rsidRDefault="00D04B9C" w:rsidP="00317B06">
      <w:pPr>
        <w:pStyle w:val="ListParagraph"/>
        <w:ind w:left="360" w:hanging="360"/>
        <w:jc w:val="both"/>
        <w:rPr>
          <w:rFonts w:ascii="Times New Roman" w:eastAsia="Times New Roman" w:hAnsi="Times New Roman"/>
        </w:rPr>
      </w:pPr>
    </w:p>
    <w:p w14:paraId="646ED938" w14:textId="77777777" w:rsidR="00D04B9C" w:rsidRPr="00317B06" w:rsidRDefault="00D04B9C" w:rsidP="00317B06">
      <w:pPr>
        <w:pStyle w:val="ListParagraph"/>
        <w:numPr>
          <w:ilvl w:val="0"/>
          <w:numId w:val="1"/>
        </w:numPr>
        <w:ind w:left="360"/>
        <w:jc w:val="both"/>
        <w:rPr>
          <w:rFonts w:ascii="Times New Roman" w:eastAsia="Times New Roman" w:hAnsi="Times New Roman"/>
        </w:rPr>
      </w:pPr>
      <w:r w:rsidRPr="00317B06">
        <w:rPr>
          <w:rFonts w:ascii="Times New Roman" w:eastAsia="Times New Roman" w:hAnsi="Times New Roman"/>
        </w:rPr>
        <w:t>Consideration and discussion relating to planning, zoning or ordinances for the Town of Luther.</w:t>
      </w:r>
    </w:p>
    <w:p w14:paraId="0B901489" w14:textId="77777777" w:rsidR="00D04B9C" w:rsidRPr="00317B06" w:rsidRDefault="00D04B9C" w:rsidP="00317B06">
      <w:pPr>
        <w:pStyle w:val="ListParagraph"/>
        <w:ind w:left="360" w:hanging="360"/>
        <w:jc w:val="both"/>
        <w:rPr>
          <w:rFonts w:ascii="Times New Roman" w:eastAsia="Times New Roman" w:hAnsi="Times New Roman"/>
        </w:rPr>
      </w:pPr>
    </w:p>
    <w:p w14:paraId="3170816B" w14:textId="77777777" w:rsidR="00D04B9C" w:rsidRPr="00B96AD3" w:rsidRDefault="00D04B9C" w:rsidP="00317B06">
      <w:pPr>
        <w:widowControl w:val="0"/>
        <w:numPr>
          <w:ilvl w:val="0"/>
          <w:numId w:val="1"/>
        </w:numPr>
        <w:autoSpaceDE w:val="0"/>
        <w:autoSpaceDN w:val="0"/>
        <w:adjustRightInd w:val="0"/>
        <w:ind w:left="360"/>
        <w:contextualSpacing/>
        <w:jc w:val="both"/>
        <w:rPr>
          <w:rFonts w:ascii="Times New Roman" w:eastAsia="Times New Roman" w:hAnsi="Times New Roman"/>
          <w:bCs/>
        </w:rPr>
      </w:pPr>
      <w:r w:rsidRPr="00B96AD3">
        <w:rPr>
          <w:rFonts w:ascii="Times New Roman" w:eastAsia="Times New Roman" w:hAnsi="Times New Roman"/>
          <w:bCs/>
        </w:rPr>
        <w:t>Adjourn.</w:t>
      </w:r>
    </w:p>
    <w:p w14:paraId="4421C1CF" w14:textId="77777777" w:rsidR="00D04B9C" w:rsidRPr="00317B06" w:rsidRDefault="00D04B9C" w:rsidP="00D04B9C">
      <w:pPr>
        <w:widowControl w:val="0"/>
        <w:autoSpaceDE w:val="0"/>
        <w:autoSpaceDN w:val="0"/>
        <w:adjustRightInd w:val="0"/>
        <w:ind w:left="1260"/>
        <w:contextualSpacing/>
        <w:rPr>
          <w:rFonts w:ascii="Times New Roman" w:eastAsia="Times New Roman" w:hAnsi="Times New Roman"/>
          <w:b/>
        </w:rPr>
      </w:pPr>
    </w:p>
    <w:p w14:paraId="5E14F72B" w14:textId="77777777" w:rsidR="00D04B9C" w:rsidRDefault="00D04B9C" w:rsidP="00D04B9C">
      <w:pPr>
        <w:widowControl w:val="0"/>
        <w:autoSpaceDE w:val="0"/>
        <w:autoSpaceDN w:val="0"/>
        <w:adjustRightInd w:val="0"/>
        <w:ind w:left="1260" w:hanging="540"/>
        <w:contextualSpacing/>
        <w:rPr>
          <w:rFonts w:ascii="Times New Roman" w:eastAsia="Times New Roman" w:hAnsi="Times New Roman"/>
        </w:rPr>
      </w:pPr>
    </w:p>
    <w:p w14:paraId="6FF6EFD4" w14:textId="7B0FCF9C" w:rsidR="00D04B9C" w:rsidRDefault="00D04B9C" w:rsidP="00D04B9C">
      <w:pPr>
        <w:widowControl w:val="0"/>
        <w:autoSpaceDE w:val="0"/>
        <w:autoSpaceDN w:val="0"/>
        <w:adjustRightInd w:val="0"/>
        <w:ind w:left="1260" w:hanging="540"/>
        <w:contextualSpacing/>
        <w:rPr>
          <w:rFonts w:ascii="Times New Roman" w:eastAsia="Times New Roman" w:hAnsi="Times New Roman"/>
        </w:rPr>
      </w:pPr>
    </w:p>
    <w:p w14:paraId="289C9E37" w14:textId="1B6E7847" w:rsidR="002641D9" w:rsidRDefault="002641D9" w:rsidP="00D04B9C">
      <w:pPr>
        <w:widowControl w:val="0"/>
        <w:autoSpaceDE w:val="0"/>
        <w:autoSpaceDN w:val="0"/>
        <w:adjustRightInd w:val="0"/>
        <w:ind w:left="1260" w:hanging="540"/>
        <w:contextualSpacing/>
        <w:rPr>
          <w:rFonts w:ascii="Times New Roman" w:eastAsia="Times New Roman" w:hAnsi="Times New Roman"/>
        </w:rPr>
      </w:pPr>
    </w:p>
    <w:p w14:paraId="7808FC87" w14:textId="0BCCC4DA" w:rsidR="002641D9" w:rsidRDefault="002641D9" w:rsidP="00D04B9C">
      <w:pPr>
        <w:widowControl w:val="0"/>
        <w:autoSpaceDE w:val="0"/>
        <w:autoSpaceDN w:val="0"/>
        <w:adjustRightInd w:val="0"/>
        <w:ind w:left="1260" w:hanging="540"/>
        <w:contextualSpacing/>
        <w:rPr>
          <w:rFonts w:ascii="Times New Roman" w:eastAsia="Times New Roman" w:hAnsi="Times New Roman"/>
        </w:rPr>
      </w:pPr>
    </w:p>
    <w:p w14:paraId="49A891C6" w14:textId="7532F3ED" w:rsidR="002641D9" w:rsidRDefault="002641D9" w:rsidP="001D5262">
      <w:pPr>
        <w:widowControl w:val="0"/>
        <w:autoSpaceDE w:val="0"/>
        <w:autoSpaceDN w:val="0"/>
        <w:adjustRightInd w:val="0"/>
        <w:ind w:left="360"/>
        <w:contextualSpacing/>
        <w:rPr>
          <w:rFonts w:ascii="Times New Roman" w:eastAsia="Times New Roman" w:hAnsi="Times New Roman"/>
        </w:rPr>
      </w:pPr>
      <w:r>
        <w:rPr>
          <w:rFonts w:ascii="Times New Roman" w:eastAsia="Times New Roman" w:hAnsi="Times New Roman"/>
        </w:rPr>
        <w:t>________________________________</w:t>
      </w:r>
    </w:p>
    <w:p w14:paraId="3E7FBB3C" w14:textId="678D01C3" w:rsidR="002641D9" w:rsidRDefault="002641D9" w:rsidP="001D5262">
      <w:pPr>
        <w:widowControl w:val="0"/>
        <w:autoSpaceDE w:val="0"/>
        <w:autoSpaceDN w:val="0"/>
        <w:adjustRightInd w:val="0"/>
        <w:ind w:left="360"/>
        <w:contextualSpacing/>
        <w:rPr>
          <w:rFonts w:ascii="Times New Roman" w:eastAsia="Times New Roman" w:hAnsi="Times New Roman"/>
        </w:rPr>
      </w:pPr>
      <w:r>
        <w:rPr>
          <w:rFonts w:ascii="Times New Roman" w:eastAsia="Times New Roman" w:hAnsi="Times New Roman"/>
        </w:rPr>
        <w:t xml:space="preserve">Scherrie Pidcock, </w:t>
      </w:r>
      <w:r w:rsidR="00A71552">
        <w:rPr>
          <w:rFonts w:ascii="Times New Roman" w:eastAsia="Times New Roman" w:hAnsi="Times New Roman"/>
        </w:rPr>
        <w:t>Acting</w:t>
      </w:r>
      <w:r>
        <w:rPr>
          <w:rFonts w:ascii="Times New Roman" w:eastAsia="Times New Roman" w:hAnsi="Times New Roman"/>
        </w:rPr>
        <w:t xml:space="preserve"> Town Clerk</w:t>
      </w:r>
    </w:p>
    <w:p w14:paraId="6F5B9A9D" w14:textId="77777777" w:rsidR="00D04B9C" w:rsidRDefault="00D04B9C" w:rsidP="00D04B9C">
      <w:pPr>
        <w:widowControl w:val="0"/>
        <w:autoSpaceDE w:val="0"/>
        <w:autoSpaceDN w:val="0"/>
        <w:adjustRightInd w:val="0"/>
        <w:ind w:left="1260" w:hanging="540"/>
        <w:contextualSpacing/>
        <w:rPr>
          <w:rFonts w:ascii="Times New Roman" w:eastAsia="Times New Roman" w:hAnsi="Times New Roman"/>
        </w:rPr>
      </w:pPr>
    </w:p>
    <w:p w14:paraId="284769F4" w14:textId="1B732B71" w:rsidR="00D04B9C" w:rsidRPr="00892F27" w:rsidRDefault="00D04B9C" w:rsidP="001D5262">
      <w:pPr>
        <w:widowControl w:val="0"/>
        <w:autoSpaceDE w:val="0"/>
        <w:autoSpaceDN w:val="0"/>
        <w:adjustRightInd w:val="0"/>
        <w:ind w:left="360"/>
        <w:contextualSpacing/>
        <w:rPr>
          <w:rFonts w:ascii="Times New Roman" w:eastAsia="Times New Roman" w:hAnsi="Times New Roman"/>
          <w:b/>
        </w:rPr>
      </w:pPr>
      <w:r>
        <w:rPr>
          <w:rFonts w:ascii="Times New Roman" w:eastAsia="Times New Roman" w:hAnsi="Times New Roman"/>
        </w:rPr>
        <w:t>*Agenda Posted Friday</w:t>
      </w:r>
      <w:r w:rsidR="001D5262">
        <w:rPr>
          <w:rFonts w:ascii="Times New Roman" w:eastAsia="Times New Roman" w:hAnsi="Times New Roman"/>
        </w:rPr>
        <w:t>,</w:t>
      </w:r>
      <w:r>
        <w:rPr>
          <w:rFonts w:ascii="Times New Roman" w:eastAsia="Times New Roman" w:hAnsi="Times New Roman"/>
        </w:rPr>
        <w:t xml:space="preserve"> </w:t>
      </w:r>
      <w:r w:rsidR="00A71552">
        <w:rPr>
          <w:rFonts w:ascii="Times New Roman" w:eastAsia="Times New Roman" w:hAnsi="Times New Roman"/>
        </w:rPr>
        <w:t>June 4</w:t>
      </w:r>
      <w:r w:rsidR="002641D9">
        <w:rPr>
          <w:rFonts w:ascii="Times New Roman" w:eastAsia="Times New Roman" w:hAnsi="Times New Roman"/>
        </w:rPr>
        <w:t>, 2021,</w:t>
      </w:r>
      <w:r>
        <w:rPr>
          <w:rFonts w:ascii="Times New Roman" w:eastAsia="Times New Roman" w:hAnsi="Times New Roman"/>
        </w:rPr>
        <w:t xml:space="preserve"> at Luther Town Hall, on the website at </w:t>
      </w:r>
      <w:hyperlink r:id="rId9"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at The Town of Luther, prior to 7:00 pm.</w:t>
      </w:r>
    </w:p>
    <w:p w14:paraId="350B3C52" w14:textId="77777777" w:rsidR="007C4124" w:rsidRDefault="007C4124"/>
    <w:sectPr w:rsidR="007C4124" w:rsidSect="00FA321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BEC0" w14:textId="77777777" w:rsidR="00A3631E" w:rsidRDefault="00A3631E">
      <w:r>
        <w:separator/>
      </w:r>
    </w:p>
  </w:endnote>
  <w:endnote w:type="continuationSeparator" w:id="0">
    <w:p w14:paraId="78528F17" w14:textId="77777777" w:rsidR="00A3631E" w:rsidRDefault="00A3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3674" w14:textId="77777777" w:rsidR="00CF5404" w:rsidRDefault="00A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F72E" w14:textId="77777777" w:rsidR="00CF5404" w:rsidRDefault="00A3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AFA3" w14:textId="77777777" w:rsidR="00CF5404" w:rsidRDefault="00A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4861" w14:textId="77777777" w:rsidR="00A3631E" w:rsidRDefault="00A3631E">
      <w:r>
        <w:separator/>
      </w:r>
    </w:p>
  </w:footnote>
  <w:footnote w:type="continuationSeparator" w:id="0">
    <w:p w14:paraId="3D1B0870" w14:textId="77777777" w:rsidR="00A3631E" w:rsidRDefault="00A3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C252" w14:textId="77777777" w:rsidR="00CF5404" w:rsidRDefault="00A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64CD" w14:textId="77777777" w:rsidR="00CF5404" w:rsidRDefault="00A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6061" w14:textId="77777777" w:rsidR="00CF5404" w:rsidRDefault="00A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56B8314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9C"/>
    <w:rsid w:val="000A7288"/>
    <w:rsid w:val="001D5262"/>
    <w:rsid w:val="00256BFC"/>
    <w:rsid w:val="002641D9"/>
    <w:rsid w:val="00317B06"/>
    <w:rsid w:val="00423FFD"/>
    <w:rsid w:val="0061137C"/>
    <w:rsid w:val="007C4124"/>
    <w:rsid w:val="00A3631E"/>
    <w:rsid w:val="00A61588"/>
    <w:rsid w:val="00A71552"/>
    <w:rsid w:val="00B62DBD"/>
    <w:rsid w:val="00B96AD3"/>
    <w:rsid w:val="00C25B25"/>
    <w:rsid w:val="00C77EB9"/>
    <w:rsid w:val="00CA2461"/>
    <w:rsid w:val="00D04B9C"/>
    <w:rsid w:val="00E75CCD"/>
    <w:rsid w:val="00FA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DF06"/>
  <w15:chartTrackingRefBased/>
  <w15:docId w15:val="{DEB9F331-EA12-4827-93C8-6D3E9A69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9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B9C"/>
    <w:pPr>
      <w:tabs>
        <w:tab w:val="center" w:pos="4680"/>
        <w:tab w:val="right" w:pos="9360"/>
      </w:tabs>
    </w:pPr>
  </w:style>
  <w:style w:type="character" w:customStyle="1" w:styleId="HeaderChar">
    <w:name w:val="Header Char"/>
    <w:basedOn w:val="DefaultParagraphFont"/>
    <w:link w:val="Header"/>
    <w:uiPriority w:val="99"/>
    <w:rsid w:val="00D04B9C"/>
    <w:rPr>
      <w:rFonts w:ascii="Calibri" w:eastAsia="Calibri" w:hAnsi="Calibri" w:cs="Times New Roman"/>
      <w:sz w:val="24"/>
      <w:szCs w:val="24"/>
    </w:rPr>
  </w:style>
  <w:style w:type="paragraph" w:styleId="Footer">
    <w:name w:val="footer"/>
    <w:basedOn w:val="Normal"/>
    <w:link w:val="FooterChar"/>
    <w:uiPriority w:val="99"/>
    <w:unhideWhenUsed/>
    <w:rsid w:val="00D04B9C"/>
    <w:pPr>
      <w:tabs>
        <w:tab w:val="center" w:pos="4680"/>
        <w:tab w:val="right" w:pos="9360"/>
      </w:tabs>
    </w:pPr>
  </w:style>
  <w:style w:type="character" w:customStyle="1" w:styleId="FooterChar">
    <w:name w:val="Footer Char"/>
    <w:basedOn w:val="DefaultParagraphFont"/>
    <w:link w:val="Footer"/>
    <w:uiPriority w:val="99"/>
    <w:rsid w:val="00D04B9C"/>
    <w:rPr>
      <w:rFonts w:ascii="Calibri" w:eastAsia="Calibri" w:hAnsi="Calibri" w:cs="Times New Roman"/>
      <w:sz w:val="24"/>
      <w:szCs w:val="24"/>
    </w:rPr>
  </w:style>
  <w:style w:type="paragraph" w:styleId="ListParagraph">
    <w:name w:val="List Paragraph"/>
    <w:basedOn w:val="Normal"/>
    <w:uiPriority w:val="34"/>
    <w:qFormat/>
    <w:rsid w:val="00D04B9C"/>
    <w:pPr>
      <w:ind w:left="720"/>
      <w:contextualSpacing/>
    </w:pPr>
  </w:style>
  <w:style w:type="character" w:styleId="Hyperlink">
    <w:name w:val="Hyperlink"/>
    <w:basedOn w:val="DefaultParagraphFont"/>
    <w:uiPriority w:val="99"/>
    <w:unhideWhenUsed/>
    <w:rsid w:val="00D04B9C"/>
    <w:rPr>
      <w:color w:val="0563C1" w:themeColor="hyperlink"/>
      <w:u w:val="single"/>
    </w:rPr>
  </w:style>
  <w:style w:type="paragraph" w:styleId="NoSpacing">
    <w:name w:val="No Spacing"/>
    <w:uiPriority w:val="1"/>
    <w:qFormat/>
    <w:rsid w:val="00D04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wnofluthero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8171-AB7E-4B81-817B-3A1BF2AD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6</cp:revision>
  <dcterms:created xsi:type="dcterms:W3CDTF">2021-06-04T15:11:00Z</dcterms:created>
  <dcterms:modified xsi:type="dcterms:W3CDTF">2021-06-04T17:47:00Z</dcterms:modified>
</cp:coreProperties>
</file>