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43CD"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176F6B23" wp14:editId="286DDB15">
            <wp:extent cx="1666875" cy="11197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01182" cy="1142846"/>
                    </a:xfrm>
                    <a:prstGeom prst="rect">
                      <a:avLst/>
                    </a:prstGeom>
                  </pic:spPr>
                </pic:pic>
              </a:graphicData>
            </a:graphic>
          </wp:inline>
        </w:drawing>
      </w:r>
    </w:p>
    <w:p w14:paraId="0BCFC31A" w14:textId="77777777"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NOTICE AND AGENDA OF SPECIAL MEETING OF</w:t>
      </w:r>
      <w:r w:rsidRPr="00616855">
        <w:rPr>
          <w:rFonts w:ascii="Times New Roman" w:eastAsia="Calibri" w:hAnsi="Times New Roman" w:cs="Times New Roman"/>
          <w:b/>
          <w:sz w:val="28"/>
          <w:szCs w:val="28"/>
        </w:rPr>
        <w:t xml:space="preserve"> </w:t>
      </w:r>
    </w:p>
    <w:p w14:paraId="3C7C75B1"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THE LUTHER PUBLIC WORKS AUTHORITY</w:t>
      </w:r>
    </w:p>
    <w:p w14:paraId="0DBBD874" w14:textId="7B1BCB21"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123D0F">
        <w:rPr>
          <w:rFonts w:ascii="Times New Roman" w:eastAsia="Calibri" w:hAnsi="Times New Roman" w:cs="Times New Roman"/>
          <w:b/>
          <w:sz w:val="28"/>
          <w:szCs w:val="28"/>
        </w:rPr>
        <w:t>AUGUST 26</w:t>
      </w:r>
      <w:r>
        <w:rPr>
          <w:rFonts w:ascii="Times New Roman" w:eastAsia="Calibri" w:hAnsi="Times New Roman" w:cs="Times New Roman"/>
          <w:b/>
          <w:sz w:val="28"/>
          <w:szCs w:val="28"/>
        </w:rPr>
        <w:t>,</w:t>
      </w:r>
      <w:r w:rsidRPr="00616855">
        <w:rPr>
          <w:rFonts w:ascii="Times New Roman" w:eastAsia="Calibri" w:hAnsi="Times New Roman" w:cs="Times New Roman"/>
          <w:b/>
          <w:sz w:val="28"/>
          <w:szCs w:val="28"/>
        </w:rPr>
        <w:t xml:space="preserve"> 2021</w:t>
      </w:r>
      <w:r>
        <w:rPr>
          <w:rFonts w:ascii="Times New Roman" w:eastAsia="Calibri" w:hAnsi="Times New Roman" w:cs="Times New Roman"/>
          <w:b/>
          <w:sz w:val="28"/>
          <w:szCs w:val="28"/>
        </w:rPr>
        <w:t>,</w:t>
      </w:r>
      <w:r w:rsidRPr="00616855">
        <w:rPr>
          <w:rFonts w:ascii="Times New Roman" w:eastAsia="Calibri" w:hAnsi="Times New Roman" w:cs="Times New Roman"/>
          <w:b/>
          <w:sz w:val="28"/>
          <w:szCs w:val="28"/>
        </w:rPr>
        <w:t xml:space="preserve"> </w:t>
      </w:r>
    </w:p>
    <w:p w14:paraId="7A6B82C0"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MEETING </w:t>
      </w:r>
      <w:r w:rsidRPr="00616855">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0983EAD4"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24D469DC"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03EDE229" w14:textId="77777777" w:rsidR="008B6953" w:rsidRPr="001235AC" w:rsidRDefault="008B6953" w:rsidP="008B6953">
      <w:pPr>
        <w:spacing w:after="0" w:line="240" w:lineRule="auto"/>
        <w:ind w:left="1260" w:hanging="540"/>
        <w:contextualSpacing/>
        <w:rPr>
          <w:rFonts w:ascii="Times New Roman" w:eastAsia="Calibri" w:hAnsi="Times New Roman" w:cs="Times New Roman"/>
          <w:bCs/>
          <w:sz w:val="26"/>
          <w:szCs w:val="26"/>
        </w:rPr>
      </w:pPr>
    </w:p>
    <w:p w14:paraId="5809EC13"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Call to Order</w:t>
      </w:r>
    </w:p>
    <w:p w14:paraId="0FB2830D"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Roll Call</w:t>
      </w:r>
    </w:p>
    <w:p w14:paraId="4E5A3DA6" w14:textId="3A313969" w:rsidR="008B6953" w:rsidRPr="001235AC"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 xml:space="preserve">Determination of a </w:t>
      </w:r>
      <w:r w:rsidR="00123D0F">
        <w:rPr>
          <w:rFonts w:ascii="Times New Roman" w:eastAsia="Times New Roman" w:hAnsi="Times New Roman" w:cs="Times New Roman"/>
          <w:bCs/>
          <w:sz w:val="24"/>
          <w:szCs w:val="24"/>
        </w:rPr>
        <w:t>Q</w:t>
      </w:r>
      <w:r w:rsidRPr="001235AC">
        <w:rPr>
          <w:rFonts w:ascii="Times New Roman" w:eastAsia="Times New Roman" w:hAnsi="Times New Roman" w:cs="Times New Roman"/>
          <w:bCs/>
          <w:sz w:val="24"/>
          <w:szCs w:val="24"/>
        </w:rPr>
        <w:t>uorum</w:t>
      </w:r>
    </w:p>
    <w:p w14:paraId="76FBDE6C"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Trustee Comments</w:t>
      </w:r>
    </w:p>
    <w:p w14:paraId="3790BC43" w14:textId="77777777" w:rsidR="008B6953"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One (Terry Arps)</w:t>
      </w:r>
    </w:p>
    <w:p w14:paraId="469326E3" w14:textId="77777777" w:rsidR="008B6953"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p>
    <w:p w14:paraId="1647B66C" w14:textId="77777777" w:rsidR="008B6953" w:rsidRPr="00616855"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Two (Brian Hall)</w:t>
      </w:r>
    </w:p>
    <w:p w14:paraId="582E0C8C" w14:textId="77777777" w:rsidR="008B6953" w:rsidRPr="00616855" w:rsidRDefault="008B6953" w:rsidP="008B6953">
      <w:pPr>
        <w:widowControl w:val="0"/>
        <w:autoSpaceDE w:val="0"/>
        <w:autoSpaceDN w:val="0"/>
        <w:adjustRightInd w:val="0"/>
        <w:spacing w:after="0" w:line="240" w:lineRule="auto"/>
        <w:ind w:left="720" w:right="1440"/>
        <w:contextualSpacing/>
        <w:rPr>
          <w:rFonts w:ascii="Times New Roman" w:eastAsia="Times New Roman" w:hAnsi="Times New Roman" w:cs="Times New Roman"/>
          <w:b/>
          <w:sz w:val="24"/>
          <w:szCs w:val="24"/>
        </w:rPr>
      </w:pPr>
    </w:p>
    <w:p w14:paraId="68F1CCED" w14:textId="18AF6EE2" w:rsidR="00A174B9" w:rsidRDefault="008B6953" w:rsidP="001804A6">
      <w:pPr>
        <w:pStyle w:val="NoSpacing"/>
        <w:numPr>
          <w:ilvl w:val="0"/>
          <w:numId w:val="1"/>
        </w:numPr>
        <w:ind w:right="720"/>
        <w:jc w:val="both"/>
        <w:rPr>
          <w:rFonts w:ascii="Times New Roman" w:hAnsi="Times New Roman" w:cs="Times New Roman"/>
          <w:b/>
          <w:bCs/>
          <w:sz w:val="24"/>
          <w:szCs w:val="24"/>
        </w:rPr>
      </w:pPr>
      <w:r w:rsidRPr="00123D0F">
        <w:rPr>
          <w:rFonts w:ascii="Times New Roman" w:hAnsi="Times New Roman" w:cs="Times New Roman"/>
        </w:rPr>
        <w:t>Consideration, discussion and possible a</w:t>
      </w:r>
      <w:r w:rsidR="00E260A3">
        <w:rPr>
          <w:rFonts w:ascii="Times New Roman" w:hAnsi="Times New Roman" w:cs="Times New Roman"/>
        </w:rPr>
        <w:t>pproval of</w:t>
      </w:r>
      <w:r w:rsidR="00A174B9">
        <w:rPr>
          <w:rFonts w:ascii="Times New Roman" w:hAnsi="Times New Roman" w:cs="Times New Roman"/>
        </w:rPr>
        <w:t xml:space="preserve"> Resolution </w:t>
      </w:r>
      <w:r w:rsidR="00A174B9" w:rsidRPr="00A174B9">
        <w:rPr>
          <w:rFonts w:ascii="Times New Roman" w:hAnsi="Times New Roman" w:cs="Times New Roman"/>
        </w:rPr>
        <w:t>2021-15R</w:t>
      </w:r>
      <w:r w:rsidR="00A174B9">
        <w:rPr>
          <w:rFonts w:ascii="Times New Roman" w:hAnsi="Times New Roman" w:cs="Times New Roman"/>
          <w:b/>
          <w:bCs/>
          <w:sz w:val="24"/>
          <w:szCs w:val="24"/>
        </w:rPr>
        <w:t>,</w:t>
      </w:r>
      <w:r w:rsidRPr="00A174B9">
        <w:rPr>
          <w:rFonts w:ascii="Times New Roman" w:hAnsi="Times New Roman" w:cs="Times New Roman"/>
          <w:b/>
          <w:bCs/>
          <w:sz w:val="24"/>
          <w:szCs w:val="24"/>
        </w:rPr>
        <w:t xml:space="preserve"> </w:t>
      </w:r>
      <w:r w:rsidR="00A174B9" w:rsidRPr="007F2950">
        <w:rPr>
          <w:rFonts w:ascii="Times New Roman" w:hAnsi="Times New Roman" w:cs="Times New Roman"/>
          <w:b/>
          <w:bCs/>
          <w:sz w:val="24"/>
          <w:szCs w:val="24"/>
        </w:rPr>
        <w:t>A RESOLUTION OF THE LUTHER PUBLIC WORKS AUTH</w:t>
      </w:r>
      <w:r w:rsidR="00A174B9">
        <w:rPr>
          <w:rFonts w:ascii="Times New Roman" w:hAnsi="Times New Roman" w:cs="Times New Roman"/>
          <w:b/>
          <w:bCs/>
          <w:sz w:val="24"/>
          <w:szCs w:val="24"/>
        </w:rPr>
        <w:t>OR</w:t>
      </w:r>
      <w:r w:rsidR="00A174B9" w:rsidRPr="007F2950">
        <w:rPr>
          <w:rFonts w:ascii="Times New Roman" w:hAnsi="Times New Roman" w:cs="Times New Roman"/>
          <w:b/>
          <w:bCs/>
          <w:sz w:val="24"/>
          <w:szCs w:val="24"/>
        </w:rPr>
        <w:t>ITY, AUTHORIZING AN APPLICATION FOR A RURAL ECONOMIC ACTION PLAN (REAP) GRANT FROM THE OKLAHOMA WATER RESOURCES BOARD (OWRB)</w:t>
      </w:r>
      <w:r w:rsidR="00E260A3">
        <w:rPr>
          <w:rFonts w:ascii="Times New Roman" w:hAnsi="Times New Roman" w:cs="Times New Roman"/>
          <w:b/>
          <w:bCs/>
          <w:sz w:val="24"/>
          <w:szCs w:val="24"/>
        </w:rPr>
        <w:t>.</w:t>
      </w:r>
    </w:p>
    <w:p w14:paraId="2D0A3118" w14:textId="77777777" w:rsidR="001804A6" w:rsidRPr="001804A6" w:rsidRDefault="001804A6" w:rsidP="001804A6">
      <w:pPr>
        <w:pStyle w:val="ListParagraph"/>
        <w:widowControl w:val="0"/>
        <w:autoSpaceDE w:val="0"/>
        <w:autoSpaceDN w:val="0"/>
        <w:adjustRightInd w:val="0"/>
        <w:spacing w:after="0" w:line="240" w:lineRule="auto"/>
        <w:rPr>
          <w:rFonts w:ascii="Times New Roman" w:eastAsia="Times New Roman" w:hAnsi="Times New Roman" w:cs="Times New Roman"/>
          <w:bCs/>
          <w:sz w:val="16"/>
          <w:szCs w:val="16"/>
        </w:rPr>
      </w:pPr>
    </w:p>
    <w:p w14:paraId="3933E975" w14:textId="3890F878" w:rsidR="008B6953" w:rsidRPr="001804A6" w:rsidRDefault="001804A6" w:rsidP="00A174B9">
      <w:pPr>
        <w:pStyle w:val="ListParagraph"/>
        <w:widowControl w:val="0"/>
        <w:numPr>
          <w:ilvl w:val="0"/>
          <w:numId w:val="1"/>
        </w:numPr>
        <w:autoSpaceDE w:val="0"/>
        <w:autoSpaceDN w:val="0"/>
        <w:adjustRightInd w:val="0"/>
        <w:spacing w:after="0" w:line="240" w:lineRule="auto"/>
        <w:ind w:right="720"/>
        <w:jc w:val="both"/>
        <w:rPr>
          <w:rFonts w:ascii="Times New Roman" w:hAnsi="Times New Roman" w:cs="Times New Roman"/>
        </w:rPr>
      </w:pPr>
      <w:r w:rsidRPr="001804A6">
        <w:rPr>
          <w:rFonts w:ascii="Times New Roman" w:eastAsia="Times New Roman" w:hAnsi="Times New Roman" w:cs="Times New Roman"/>
          <w:bCs/>
          <w:sz w:val="24"/>
          <w:szCs w:val="24"/>
        </w:rPr>
        <w:t xml:space="preserve">Consideration, discussion and possible action to repair or replace the Murphy Switch or otherwise make repairs to the well and associated equipment located at the water tower. </w:t>
      </w:r>
      <w:r w:rsidRPr="001804A6">
        <w:rPr>
          <w:rFonts w:ascii="Times New Roman" w:eastAsia="Times New Roman" w:hAnsi="Times New Roman" w:cs="Times New Roman"/>
          <w:b/>
          <w:sz w:val="24"/>
          <w:szCs w:val="24"/>
        </w:rPr>
        <w:t>Tabled from August 10, 2021.</w:t>
      </w:r>
    </w:p>
    <w:p w14:paraId="3F37F857" w14:textId="77777777" w:rsidR="00123D0F" w:rsidRPr="001804A6" w:rsidRDefault="00123D0F"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16"/>
          <w:szCs w:val="16"/>
        </w:rPr>
      </w:pPr>
    </w:p>
    <w:p w14:paraId="178FFA9C" w14:textId="482B4662" w:rsidR="008B6953" w:rsidRPr="005413E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5413E3">
        <w:rPr>
          <w:rFonts w:ascii="Times New Roman" w:eastAsia="Times New Roman" w:hAnsi="Times New Roman" w:cs="Times New Roman"/>
          <w:b/>
          <w:sz w:val="24"/>
          <w:szCs w:val="24"/>
        </w:rPr>
        <w:t>rustee Three (</w:t>
      </w:r>
      <w:r>
        <w:rPr>
          <w:rFonts w:ascii="Times New Roman" w:eastAsia="Times New Roman" w:hAnsi="Times New Roman" w:cs="Times New Roman"/>
          <w:b/>
          <w:sz w:val="24"/>
          <w:szCs w:val="24"/>
        </w:rPr>
        <w:t>Carla Caruthers</w:t>
      </w:r>
      <w:r w:rsidRPr="005413E3">
        <w:rPr>
          <w:rFonts w:ascii="Times New Roman" w:eastAsia="Times New Roman" w:hAnsi="Times New Roman" w:cs="Times New Roman"/>
          <w:b/>
          <w:sz w:val="24"/>
          <w:szCs w:val="24"/>
        </w:rPr>
        <w:t>)</w:t>
      </w:r>
    </w:p>
    <w:p w14:paraId="098DE2A1" w14:textId="77777777" w:rsidR="008B6953" w:rsidRPr="001804A6"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sz w:val="16"/>
          <w:szCs w:val="16"/>
        </w:rPr>
      </w:pPr>
    </w:p>
    <w:p w14:paraId="233BF78F" w14:textId="77777777" w:rsidR="008B6953" w:rsidRPr="00D8443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Four (Jeff Schwarzmeier)</w:t>
      </w:r>
    </w:p>
    <w:p w14:paraId="4E94DDD9" w14:textId="77777777" w:rsidR="008B6953" w:rsidRPr="001804A6"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16"/>
          <w:szCs w:val="16"/>
        </w:rPr>
      </w:pPr>
    </w:p>
    <w:p w14:paraId="400FB0D0" w14:textId="77777777" w:rsidR="008B6953" w:rsidRPr="00D8443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Five (</w:t>
      </w:r>
      <w:r>
        <w:rPr>
          <w:rFonts w:ascii="Times New Roman" w:eastAsia="Times New Roman" w:hAnsi="Times New Roman" w:cs="Times New Roman"/>
          <w:b/>
          <w:sz w:val="24"/>
          <w:szCs w:val="24"/>
        </w:rPr>
        <w:t xml:space="preserve">Joshua </w:t>
      </w:r>
      <w:proofErr w:type="spellStart"/>
      <w:r>
        <w:rPr>
          <w:rFonts w:ascii="Times New Roman" w:eastAsia="Times New Roman" w:hAnsi="Times New Roman" w:cs="Times New Roman"/>
          <w:b/>
          <w:sz w:val="24"/>
          <w:szCs w:val="24"/>
        </w:rPr>
        <w:t>Rowton</w:t>
      </w:r>
      <w:proofErr w:type="spellEnd"/>
      <w:r>
        <w:rPr>
          <w:rFonts w:ascii="Times New Roman" w:eastAsia="Times New Roman" w:hAnsi="Times New Roman" w:cs="Times New Roman"/>
          <w:b/>
          <w:sz w:val="24"/>
          <w:szCs w:val="24"/>
        </w:rPr>
        <w:t>)</w:t>
      </w:r>
    </w:p>
    <w:p w14:paraId="34FEF361" w14:textId="77777777" w:rsidR="008B6953" w:rsidRPr="001804A6"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16"/>
          <w:szCs w:val="16"/>
        </w:rPr>
      </w:pPr>
    </w:p>
    <w:p w14:paraId="33CBA595" w14:textId="77777777" w:rsidR="008B6953" w:rsidRPr="00616855" w:rsidRDefault="008B6953" w:rsidP="00A174B9">
      <w:pPr>
        <w:widowControl w:val="0"/>
        <w:numPr>
          <w:ilvl w:val="0"/>
          <w:numId w:val="1"/>
        </w:numPr>
        <w:autoSpaceDE w:val="0"/>
        <w:autoSpaceDN w:val="0"/>
        <w:adjustRightInd w:val="0"/>
        <w:spacing w:after="0" w:line="240" w:lineRule="auto"/>
        <w:ind w:right="720"/>
        <w:contextualSpacing/>
        <w:jc w:val="both"/>
        <w:rPr>
          <w:rFonts w:ascii="Times New Roman" w:eastAsia="Calibri" w:hAnsi="Times New Roman" w:cs="Times New Roman"/>
          <w:color w:val="000000"/>
          <w:sz w:val="24"/>
          <w:szCs w:val="24"/>
        </w:rPr>
      </w:pPr>
      <w:r w:rsidRPr="00902705">
        <w:rPr>
          <w:rFonts w:ascii="Times New Roman" w:eastAsia="Calibri" w:hAnsi="Times New Roman" w:cs="Times New Roman"/>
          <w:bCs/>
          <w:color w:val="000000"/>
          <w:sz w:val="24"/>
          <w:szCs w:val="24"/>
        </w:rPr>
        <w:t>Citizen participation:</w:t>
      </w:r>
      <w:r w:rsidRPr="0061685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69C1AB3" w14:textId="77777777" w:rsidR="008B6953" w:rsidRPr="001804A6" w:rsidRDefault="008B6953" w:rsidP="008B6953">
      <w:pPr>
        <w:widowControl w:val="0"/>
        <w:autoSpaceDE w:val="0"/>
        <w:autoSpaceDN w:val="0"/>
        <w:adjustRightInd w:val="0"/>
        <w:spacing w:after="0" w:line="240" w:lineRule="auto"/>
        <w:ind w:left="720" w:right="1440"/>
        <w:contextualSpacing/>
        <w:jc w:val="both"/>
        <w:rPr>
          <w:rFonts w:ascii="Times New Roman" w:eastAsia="Calibri" w:hAnsi="Times New Roman" w:cs="Times New Roman"/>
          <w:color w:val="000000"/>
          <w:sz w:val="16"/>
          <w:szCs w:val="16"/>
        </w:rPr>
      </w:pPr>
    </w:p>
    <w:p w14:paraId="4DB90923" w14:textId="77777777" w:rsidR="008B6953" w:rsidRPr="00902705"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902705">
        <w:rPr>
          <w:rFonts w:ascii="Times New Roman" w:eastAsia="Times New Roman" w:hAnsi="Times New Roman" w:cs="Times New Roman"/>
          <w:bCs/>
          <w:sz w:val="24"/>
          <w:szCs w:val="24"/>
        </w:rPr>
        <w:t>Adjourn.</w:t>
      </w:r>
    </w:p>
    <w:p w14:paraId="4EA061D3" w14:textId="44B72318" w:rsidR="008B6953" w:rsidRPr="00616855" w:rsidRDefault="008B6953" w:rsidP="001804A6">
      <w:pPr>
        <w:widowControl w:val="0"/>
        <w:tabs>
          <w:tab w:val="left" w:pos="7065"/>
        </w:tabs>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______________________________________</w:t>
      </w:r>
      <w:r w:rsidRPr="00AE4D47">
        <w:rPr>
          <w:rFonts w:ascii="Calibri" w:eastAsia="Calibri" w:hAnsi="Calibri" w:cs="Times New Roman"/>
          <w:noProof/>
          <w:sz w:val="24"/>
          <w:szCs w:val="24"/>
        </w:rPr>
        <w:object w:dxaOrig="499" w:dyaOrig="494" w14:anchorId="04BB6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1.5pt;mso-width-percent:0;mso-height-percent:0;mso-width-percent:0;mso-height-percent:0" o:ole="">
            <v:imagedata r:id="rId8" o:title=""/>
          </v:shape>
          <o:OLEObject Type="Embed" ProgID="CorelPHOTOPAINT.Image.17" ShapeID="_x0000_i1025" DrawAspect="Content" ObjectID="_1691319258" r:id="rId9"/>
        </w:object>
      </w:r>
      <w:r w:rsidR="001804A6">
        <w:rPr>
          <w:rFonts w:ascii="Calibri" w:eastAsia="Calibri" w:hAnsi="Calibri" w:cs="Times New Roman"/>
          <w:noProof/>
          <w:sz w:val="24"/>
          <w:szCs w:val="24"/>
        </w:rPr>
        <w:tab/>
      </w:r>
    </w:p>
    <w:p w14:paraId="39056788" w14:textId="7EF1A02B" w:rsidR="00033B2A" w:rsidRDefault="008B6953" w:rsidP="00D70731">
      <w:pPr>
        <w:widowControl w:val="0"/>
        <w:autoSpaceDE w:val="0"/>
        <w:autoSpaceDN w:val="0"/>
        <w:adjustRightInd w:val="0"/>
        <w:spacing w:after="0" w:line="240" w:lineRule="auto"/>
        <w:ind w:left="720" w:right="1440" w:hanging="540"/>
        <w:contextualSpacing/>
      </w:pPr>
      <w:r w:rsidRPr="00616855">
        <w:rPr>
          <w:rFonts w:ascii="Times New Roman" w:eastAsia="Times New Roman" w:hAnsi="Times New Roman" w:cs="Times New Roman"/>
          <w:sz w:val="24"/>
          <w:szCs w:val="24"/>
        </w:rPr>
        <w:t xml:space="preserve">Scherrie Pidcock, </w:t>
      </w:r>
      <w:r w:rsidR="003F77DE">
        <w:rPr>
          <w:rFonts w:ascii="Times New Roman" w:eastAsia="Times New Roman" w:hAnsi="Times New Roman" w:cs="Times New Roman"/>
          <w:sz w:val="24"/>
          <w:szCs w:val="24"/>
        </w:rPr>
        <w:t xml:space="preserve">Acting </w:t>
      </w:r>
      <w:r w:rsidRPr="00616855">
        <w:rPr>
          <w:rFonts w:ascii="Times New Roman" w:eastAsia="Times New Roman" w:hAnsi="Times New Roman" w:cs="Times New Roman"/>
          <w:sz w:val="24"/>
          <w:szCs w:val="24"/>
        </w:rPr>
        <w:t>Town Clerk/Treasurer</w:t>
      </w:r>
    </w:p>
    <w:sectPr w:rsidR="00033B2A" w:rsidSect="001F0C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27F4" w14:textId="77777777" w:rsidR="00930090" w:rsidRDefault="00930090">
      <w:pPr>
        <w:spacing w:after="0" w:line="240" w:lineRule="auto"/>
      </w:pPr>
      <w:r>
        <w:separator/>
      </w:r>
    </w:p>
  </w:endnote>
  <w:endnote w:type="continuationSeparator" w:id="0">
    <w:p w14:paraId="27A0F156" w14:textId="77777777" w:rsidR="00930090" w:rsidRDefault="0093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8567" w14:textId="48A31567" w:rsidR="00902705" w:rsidRPr="00616855" w:rsidRDefault="00D70731" w:rsidP="00902705">
    <w:pPr>
      <w:widowControl w:val="0"/>
      <w:autoSpaceDE w:val="0"/>
      <w:autoSpaceDN w:val="0"/>
      <w:adjustRightInd w:val="0"/>
      <w:spacing w:after="0" w:line="240" w:lineRule="auto"/>
      <w:ind w:right="720"/>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sz w:val="24"/>
        <w:szCs w:val="24"/>
      </w:rPr>
      <w:t xml:space="preserve">Agenda Posted </w:t>
    </w:r>
    <w:r>
      <w:rPr>
        <w:rFonts w:ascii="Times New Roman" w:eastAsia="Times New Roman" w:hAnsi="Times New Roman" w:cs="Times New Roman"/>
        <w:sz w:val="24"/>
        <w:szCs w:val="24"/>
      </w:rPr>
      <w:t>Tuesday</w:t>
    </w:r>
    <w:r w:rsidRPr="00616855">
      <w:rPr>
        <w:rFonts w:ascii="Times New Roman" w:eastAsia="Times New Roman" w:hAnsi="Times New Roman" w:cs="Times New Roman"/>
        <w:sz w:val="24"/>
        <w:szCs w:val="24"/>
      </w:rPr>
      <w:t xml:space="preserve">, </w:t>
    </w:r>
    <w:r w:rsidR="005072DA">
      <w:rPr>
        <w:rFonts w:ascii="Times New Roman" w:eastAsia="Times New Roman" w:hAnsi="Times New Roman" w:cs="Times New Roman"/>
        <w:sz w:val="24"/>
        <w:szCs w:val="24"/>
      </w:rPr>
      <w:t>August 24</w:t>
    </w:r>
    <w:r w:rsidRPr="00616855">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w:t>
    </w:r>
    <w:r w:rsidRPr="00616855">
      <w:rPr>
        <w:rFonts w:ascii="Times New Roman" w:eastAsia="Times New Roman" w:hAnsi="Times New Roman" w:cs="Times New Roman"/>
        <w:sz w:val="24"/>
        <w:szCs w:val="24"/>
      </w:rPr>
      <w:t xml:space="preserve">at Luther Town Hall, on Facebook at The Town of Luther, and on our website at </w:t>
    </w:r>
    <w:hyperlink r:id="rId1" w:history="1">
      <w:r w:rsidRPr="00616855">
        <w:rPr>
          <w:rFonts w:ascii="Times New Roman" w:eastAsia="Times New Roman" w:hAnsi="Times New Roman" w:cs="Times New Roman"/>
          <w:color w:val="0563C1" w:themeColor="hyperlink"/>
          <w:sz w:val="24"/>
          <w:szCs w:val="24"/>
          <w:u w:val="single"/>
        </w:rPr>
        <w:t>www.townoflutherok.com</w:t>
      </w:r>
    </w:hyperlink>
    <w:r w:rsidRPr="00616855">
      <w:rPr>
        <w:rFonts w:ascii="Times New Roman" w:eastAsia="Times New Roman" w:hAnsi="Times New Roman" w:cs="Times New Roman"/>
        <w:sz w:val="24"/>
        <w:szCs w:val="24"/>
      </w:rPr>
      <w:t xml:space="preserve"> prior to </w:t>
    </w:r>
    <w:r>
      <w:rPr>
        <w:rFonts w:ascii="Times New Roman" w:eastAsia="Times New Roman" w:hAnsi="Times New Roman" w:cs="Times New Roman"/>
        <w:sz w:val="24"/>
        <w:szCs w:val="24"/>
      </w:rPr>
      <w:t>6:3</w:t>
    </w:r>
    <w:r w:rsidRPr="00616855">
      <w:rPr>
        <w:rFonts w:ascii="Times New Roman" w:eastAsia="Times New Roman" w:hAnsi="Times New Roman" w:cs="Times New Roman"/>
        <w:sz w:val="24"/>
        <w:szCs w:val="24"/>
      </w:rPr>
      <w:t>0 pm.</w:t>
    </w:r>
  </w:p>
  <w:p w14:paraId="0C5C92EB" w14:textId="77777777" w:rsidR="00CF5404" w:rsidRDefault="0093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073F" w14:textId="77777777" w:rsidR="00930090" w:rsidRDefault="00930090">
      <w:pPr>
        <w:spacing w:after="0" w:line="240" w:lineRule="auto"/>
      </w:pPr>
      <w:r>
        <w:separator/>
      </w:r>
    </w:p>
  </w:footnote>
  <w:footnote w:type="continuationSeparator" w:id="0">
    <w:p w14:paraId="1070276D" w14:textId="77777777" w:rsidR="00930090" w:rsidRDefault="00930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82BEC"/>
    <w:multiLevelType w:val="hybridMultilevel"/>
    <w:tmpl w:val="B426B8B6"/>
    <w:lvl w:ilvl="0" w:tplc="C11E301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3"/>
    <w:rsid w:val="00033B2A"/>
    <w:rsid w:val="00123D0F"/>
    <w:rsid w:val="00164653"/>
    <w:rsid w:val="001804A6"/>
    <w:rsid w:val="003F77DE"/>
    <w:rsid w:val="005072DA"/>
    <w:rsid w:val="00617553"/>
    <w:rsid w:val="008548E9"/>
    <w:rsid w:val="008B6953"/>
    <w:rsid w:val="00930090"/>
    <w:rsid w:val="00A174B9"/>
    <w:rsid w:val="00D70731"/>
    <w:rsid w:val="00DA4455"/>
    <w:rsid w:val="00E2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A235"/>
  <w15:chartTrackingRefBased/>
  <w15:docId w15:val="{B3313E19-6BC7-4E56-AAB5-77E2372E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53"/>
  </w:style>
  <w:style w:type="paragraph" w:styleId="NoSpacing">
    <w:name w:val="No Spacing"/>
    <w:uiPriority w:val="1"/>
    <w:qFormat/>
    <w:rsid w:val="008B6953"/>
    <w:pPr>
      <w:spacing w:after="0" w:line="240" w:lineRule="auto"/>
    </w:pPr>
  </w:style>
  <w:style w:type="paragraph" w:styleId="Header">
    <w:name w:val="header"/>
    <w:basedOn w:val="Normal"/>
    <w:link w:val="HeaderChar"/>
    <w:uiPriority w:val="99"/>
    <w:unhideWhenUsed/>
    <w:rsid w:val="0050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2DA"/>
  </w:style>
  <w:style w:type="paragraph" w:styleId="ListParagraph">
    <w:name w:val="List Paragraph"/>
    <w:basedOn w:val="Normal"/>
    <w:uiPriority w:val="34"/>
    <w:qFormat/>
    <w:rsid w:val="00180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8</cp:revision>
  <dcterms:created xsi:type="dcterms:W3CDTF">2021-04-22T19:50:00Z</dcterms:created>
  <dcterms:modified xsi:type="dcterms:W3CDTF">2021-08-24T19:08:00Z</dcterms:modified>
</cp:coreProperties>
</file>